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D2" w:rsidRPr="0052144C" w:rsidRDefault="006179D2" w:rsidP="006179D2">
      <w:pPr>
        <w:jc w:val="center"/>
        <w:rPr>
          <w:sz w:val="22"/>
          <w:szCs w:val="22"/>
        </w:rPr>
      </w:pPr>
      <w:r w:rsidRPr="0052144C">
        <w:rPr>
          <w:sz w:val="22"/>
          <w:szCs w:val="22"/>
        </w:rPr>
        <w:t xml:space="preserve">Instructions for </w:t>
      </w:r>
      <w:proofErr w:type="spellStart"/>
      <w:r w:rsidRPr="0052144C">
        <w:rPr>
          <w:sz w:val="22"/>
          <w:szCs w:val="22"/>
        </w:rPr>
        <w:t>Actiwatches</w:t>
      </w:r>
      <w:proofErr w:type="spellEnd"/>
      <w:r w:rsidRPr="0052144C">
        <w:rPr>
          <w:sz w:val="22"/>
          <w:szCs w:val="22"/>
        </w:rPr>
        <w:t xml:space="preserve"> </w:t>
      </w:r>
    </w:p>
    <w:p w:rsidR="006179D2" w:rsidRPr="0052144C" w:rsidRDefault="006179D2" w:rsidP="006179D2">
      <w:pPr>
        <w:jc w:val="center"/>
        <w:rPr>
          <w:sz w:val="22"/>
          <w:szCs w:val="22"/>
        </w:rPr>
      </w:pPr>
    </w:p>
    <w:p w:rsidR="006179D2" w:rsidRPr="0052144C" w:rsidRDefault="006179D2" w:rsidP="006179D2">
      <w:pPr>
        <w:rPr>
          <w:sz w:val="22"/>
          <w:szCs w:val="22"/>
        </w:rPr>
      </w:pPr>
    </w:p>
    <w:p w:rsidR="00E40D56" w:rsidRPr="0052144C" w:rsidRDefault="00E40D56" w:rsidP="006179D2">
      <w:pPr>
        <w:spacing w:line="480" w:lineRule="auto"/>
        <w:rPr>
          <w:b/>
          <w:sz w:val="22"/>
          <w:szCs w:val="22"/>
        </w:rPr>
      </w:pPr>
      <w:r w:rsidRPr="0052144C">
        <w:rPr>
          <w:b/>
          <w:sz w:val="22"/>
          <w:szCs w:val="22"/>
        </w:rPr>
        <w:t>What is an Actiwatch</w:t>
      </w:r>
      <w:r w:rsidR="0052144C" w:rsidRPr="0052144C">
        <w:rPr>
          <w:b/>
          <w:sz w:val="22"/>
          <w:szCs w:val="22"/>
        </w:rPr>
        <w:t>?</w:t>
      </w:r>
    </w:p>
    <w:p w:rsidR="00E40D56" w:rsidRDefault="00E40D56" w:rsidP="006179D2">
      <w:pPr>
        <w:spacing w:line="480" w:lineRule="auto"/>
        <w:rPr>
          <w:sz w:val="22"/>
          <w:szCs w:val="22"/>
        </w:rPr>
      </w:pPr>
      <w:r w:rsidRPr="0052144C">
        <w:rPr>
          <w:sz w:val="22"/>
          <w:szCs w:val="22"/>
        </w:rPr>
        <w:t>The actiwatch is a device that records motion and light and will provide us with information about your sleep/wake patterns</w:t>
      </w:r>
      <w:r w:rsidR="00DD5EFA" w:rsidRPr="0052144C">
        <w:rPr>
          <w:sz w:val="22"/>
          <w:szCs w:val="22"/>
        </w:rPr>
        <w:t xml:space="preserve">. There is also sensor that can detect </w:t>
      </w:r>
      <w:r w:rsidR="001C22D0">
        <w:rPr>
          <w:sz w:val="22"/>
          <w:szCs w:val="22"/>
        </w:rPr>
        <w:t xml:space="preserve">when you are wearing the watch. If you take off the watch, it </w:t>
      </w:r>
      <w:r w:rsidR="0088284D">
        <w:rPr>
          <w:sz w:val="22"/>
          <w:szCs w:val="22"/>
        </w:rPr>
        <w:t>might</w:t>
      </w:r>
      <w:r w:rsidR="001C22D0">
        <w:rPr>
          <w:sz w:val="22"/>
          <w:szCs w:val="22"/>
        </w:rPr>
        <w:t xml:space="preserve"> start beeping to remind you to put it on. </w:t>
      </w:r>
    </w:p>
    <w:p w:rsidR="001C22D0" w:rsidRPr="0052144C" w:rsidRDefault="001C22D0" w:rsidP="006179D2">
      <w:pPr>
        <w:spacing w:line="480" w:lineRule="auto"/>
        <w:rPr>
          <w:sz w:val="22"/>
          <w:szCs w:val="22"/>
        </w:rPr>
      </w:pPr>
    </w:p>
    <w:p w:rsidR="00E40D56" w:rsidRPr="0052144C" w:rsidRDefault="00E40D56" w:rsidP="006179D2">
      <w:pPr>
        <w:spacing w:line="480" w:lineRule="auto"/>
        <w:rPr>
          <w:b/>
          <w:sz w:val="22"/>
          <w:szCs w:val="22"/>
        </w:rPr>
      </w:pPr>
      <w:r w:rsidRPr="0052144C">
        <w:rPr>
          <w:b/>
          <w:sz w:val="22"/>
          <w:szCs w:val="22"/>
        </w:rPr>
        <w:t>Where and how do I wear it?</w:t>
      </w:r>
    </w:p>
    <w:p w:rsidR="0052144C" w:rsidRPr="0052144C" w:rsidRDefault="001F53D2" w:rsidP="00E40D56">
      <w:pPr>
        <w:spacing w:line="480" w:lineRule="auto"/>
        <w:rPr>
          <w:sz w:val="22"/>
          <w:szCs w:val="22"/>
        </w:rPr>
      </w:pPr>
      <w:r>
        <w:rPr>
          <w:noProof/>
          <w:sz w:val="22"/>
          <w:szCs w:val="22"/>
        </w:rPr>
        <w:pict>
          <v:shapetype id="_x0000_t32" coordsize="21600,21600" o:spt="32" o:oned="t" path="m,l21600,21600e" filled="f">
            <v:path arrowok="t" fillok="f" o:connecttype="none"/>
            <o:lock v:ext="edit" shapetype="t"/>
          </v:shapetype>
          <v:shape id="_x0000_s1028" type="#_x0000_t32" style="position:absolute;margin-left:284.25pt;margin-top:91.3pt;width:163.5pt;height:99.95pt;z-index:251662336" o:connectortype="straight" strokecolor="black [3213]" strokeweight="1.5pt">
            <v:stroke dashstyle="1 1" endarrow="block" endcap="round"/>
          </v:shape>
        </w:pict>
      </w:r>
      <w:r w:rsidR="00E40D56" w:rsidRPr="0052144C">
        <w:rPr>
          <w:sz w:val="22"/>
          <w:szCs w:val="22"/>
        </w:rPr>
        <w:t>We would like for you to wear this watch-like dev</w:t>
      </w:r>
      <w:r w:rsidR="00DD5EFA" w:rsidRPr="0052144C">
        <w:rPr>
          <w:sz w:val="22"/>
          <w:szCs w:val="22"/>
        </w:rPr>
        <w:t xml:space="preserve">ice for the next </w:t>
      </w:r>
      <w:r w:rsidR="001C22D0">
        <w:rPr>
          <w:sz w:val="22"/>
          <w:szCs w:val="22"/>
        </w:rPr>
        <w:t>7</w:t>
      </w:r>
      <w:r w:rsidR="00E40D56" w:rsidRPr="0052144C">
        <w:rPr>
          <w:sz w:val="22"/>
          <w:szCs w:val="22"/>
        </w:rPr>
        <w:t xml:space="preserve"> days</w:t>
      </w:r>
      <w:r w:rsidR="00A37CF3">
        <w:rPr>
          <w:sz w:val="22"/>
          <w:szCs w:val="22"/>
        </w:rPr>
        <w:t xml:space="preserve"> and nights</w:t>
      </w:r>
      <w:r w:rsidR="00E40D56" w:rsidRPr="0052144C">
        <w:rPr>
          <w:sz w:val="22"/>
          <w:szCs w:val="22"/>
        </w:rPr>
        <w:t xml:space="preserve">. Please wear it on your non-dominant arm. </w:t>
      </w:r>
      <w:r w:rsidR="0052144C" w:rsidRPr="0052144C">
        <w:rPr>
          <w:sz w:val="22"/>
          <w:szCs w:val="22"/>
        </w:rPr>
        <w:t>It is very important that you wear this at night and during the day</w:t>
      </w:r>
      <w:r w:rsidR="0050650C">
        <w:rPr>
          <w:sz w:val="22"/>
          <w:szCs w:val="22"/>
        </w:rPr>
        <w:t xml:space="preserve">. </w:t>
      </w:r>
      <w:r w:rsidR="0052144C" w:rsidRPr="0052144C">
        <w:rPr>
          <w:sz w:val="22"/>
          <w:szCs w:val="22"/>
        </w:rPr>
        <w:t>We not only want to know about your sleep at night, but also whether you nap and how active you are during the day. Please wear the watch tightly on your wrist. If you do not see the clock time displayed on the face of the watch</w:t>
      </w:r>
      <w:r w:rsidR="00B815E7">
        <w:rPr>
          <w:sz w:val="22"/>
          <w:szCs w:val="22"/>
        </w:rPr>
        <w:t xml:space="preserve"> (----&gt;)</w:t>
      </w:r>
      <w:r w:rsidR="0052144C" w:rsidRPr="0052144C">
        <w:rPr>
          <w:sz w:val="22"/>
          <w:szCs w:val="22"/>
        </w:rPr>
        <w:t>, you are not wearing it tight enough.</w:t>
      </w:r>
      <w:r w:rsidR="0050650C">
        <w:rPr>
          <w:sz w:val="22"/>
          <w:szCs w:val="22"/>
        </w:rPr>
        <w:t xml:space="preserve"> The watch will start beeping to remind you to put it back on if you take it </w:t>
      </w:r>
      <w:proofErr w:type="gramStart"/>
      <w:r w:rsidR="0050650C">
        <w:rPr>
          <w:sz w:val="22"/>
          <w:szCs w:val="22"/>
        </w:rPr>
        <w:t xml:space="preserve">off </w:t>
      </w:r>
      <w:r w:rsidR="0050650C" w:rsidRPr="0052144C">
        <w:rPr>
          <w:sz w:val="22"/>
          <w:szCs w:val="22"/>
        </w:rPr>
        <w:t>.</w:t>
      </w:r>
      <w:proofErr w:type="gramEnd"/>
    </w:p>
    <w:p w:rsidR="0052144C" w:rsidRPr="0052144C" w:rsidRDefault="00B815E7" w:rsidP="00E40D56">
      <w:pPr>
        <w:spacing w:line="480" w:lineRule="auto"/>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5217795</wp:posOffset>
            </wp:positionH>
            <wp:positionV relativeFrom="paragraph">
              <wp:posOffset>88265</wp:posOffset>
            </wp:positionV>
            <wp:extent cx="1026160" cy="1360805"/>
            <wp:effectExtent l="19050" t="0" r="2540" b="0"/>
            <wp:wrapNone/>
            <wp:docPr id="2" name="Picture 1" descr="C:\Users\mcrawfo3\AppData\Local\Microsoft\Windows\Temporary Internet Files\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awfo3\AppData\Local\Microsoft\Windows\Temporary Internet Files\Content.Word\photo.jpg"/>
                    <pic:cNvPicPr>
                      <a:picLocks noChangeAspect="1" noChangeArrowheads="1"/>
                    </pic:cNvPicPr>
                  </pic:nvPicPr>
                  <pic:blipFill>
                    <a:blip r:embed="rId4" cstate="print"/>
                    <a:srcRect/>
                    <a:stretch>
                      <a:fillRect/>
                    </a:stretch>
                  </pic:blipFill>
                  <pic:spPr bwMode="auto">
                    <a:xfrm>
                      <a:off x="0" y="0"/>
                      <a:ext cx="1026160" cy="1360805"/>
                    </a:xfrm>
                    <a:prstGeom prst="rect">
                      <a:avLst/>
                    </a:prstGeom>
                    <a:noFill/>
                    <a:ln w="9525">
                      <a:noFill/>
                      <a:miter lim="800000"/>
                      <a:headEnd/>
                      <a:tailEnd/>
                    </a:ln>
                  </pic:spPr>
                </pic:pic>
              </a:graphicData>
            </a:graphic>
          </wp:anchor>
        </w:drawing>
      </w:r>
    </w:p>
    <w:p w:rsidR="0052144C" w:rsidRPr="0052144C" w:rsidRDefault="0052144C" w:rsidP="00E40D56">
      <w:pPr>
        <w:spacing w:line="480" w:lineRule="auto"/>
        <w:rPr>
          <w:b/>
          <w:sz w:val="22"/>
          <w:szCs w:val="22"/>
        </w:rPr>
      </w:pPr>
      <w:r w:rsidRPr="0052144C">
        <w:rPr>
          <w:b/>
          <w:sz w:val="22"/>
          <w:szCs w:val="22"/>
        </w:rPr>
        <w:t>How and when do I press the event marker?</w:t>
      </w:r>
    </w:p>
    <w:p w:rsidR="0052144C" w:rsidRDefault="001F53D2" w:rsidP="001C22D0">
      <w:pPr>
        <w:spacing w:line="480" w:lineRule="auto"/>
        <w:ind w:right="3870"/>
        <w:rPr>
          <w:sz w:val="22"/>
          <w:szCs w:val="22"/>
        </w:rPr>
      </w:pPr>
      <w:r>
        <w:rPr>
          <w:noProof/>
          <w:sz w:val="22"/>
          <w:szCs w:val="22"/>
        </w:rPr>
        <w:pict>
          <v:shape id="_x0000_s1029" type="#_x0000_t32" style="position:absolute;margin-left:340.75pt;margin-top:108.8pt;width:101.35pt;height:5.7pt;z-index:251664384" o:connectortype="straight" strokecolor="black [3213]" strokeweight="1.5pt">
            <v:stroke dashstyle="1 1" endarrow="block" endcap="round"/>
          </v:shape>
        </w:pict>
      </w:r>
      <w:r w:rsidR="001C22D0">
        <w:rPr>
          <w:noProof/>
          <w:sz w:val="22"/>
          <w:szCs w:val="22"/>
        </w:rPr>
        <w:drawing>
          <wp:anchor distT="0" distB="0" distL="114300" distR="114300" simplePos="0" relativeHeight="251663360" behindDoc="0" locked="0" layoutInCell="1" allowOverlap="1">
            <wp:simplePos x="0" y="0"/>
            <wp:positionH relativeFrom="column">
              <wp:posOffset>5375910</wp:posOffset>
            </wp:positionH>
            <wp:positionV relativeFrom="paragraph">
              <wp:posOffset>901700</wp:posOffset>
            </wp:positionV>
            <wp:extent cx="869950" cy="1171575"/>
            <wp:effectExtent l="19050" t="0" r="6350" b="0"/>
            <wp:wrapNone/>
            <wp:docPr id="3" name="Picture 4" descr="C:\Users\mcrawfo3\Desktop\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rawfo3\Desktop\photo (1).JPG"/>
                    <pic:cNvPicPr>
                      <a:picLocks noChangeAspect="1" noChangeArrowheads="1"/>
                    </pic:cNvPicPr>
                  </pic:nvPicPr>
                  <pic:blipFill>
                    <a:blip r:embed="rId5" cstate="print"/>
                    <a:srcRect/>
                    <a:stretch>
                      <a:fillRect/>
                    </a:stretch>
                  </pic:blipFill>
                  <pic:spPr bwMode="auto">
                    <a:xfrm>
                      <a:off x="0" y="0"/>
                      <a:ext cx="869950" cy="1171575"/>
                    </a:xfrm>
                    <a:prstGeom prst="rect">
                      <a:avLst/>
                    </a:prstGeom>
                    <a:noFill/>
                    <a:ln w="9525">
                      <a:noFill/>
                      <a:miter lim="800000"/>
                      <a:headEnd/>
                      <a:tailEnd/>
                    </a:ln>
                  </pic:spPr>
                </pic:pic>
              </a:graphicData>
            </a:graphic>
          </wp:anchor>
        </w:drawing>
      </w:r>
      <w:r>
        <w:rPr>
          <w:noProof/>
          <w:sz w:val="22"/>
          <w:szCs w:val="22"/>
        </w:rPr>
        <w:pict>
          <v:shape id="_x0000_s1027" type="#_x0000_t32" style="position:absolute;margin-left:334.05pt;margin-top:14.2pt;width:92.9pt;height:.05pt;z-index:251661312;mso-position-horizontal-relative:text;mso-position-vertical-relative:text" o:connectortype="straight" strokecolor="red">
            <v:stroke endarrow="block"/>
          </v:shape>
        </w:pict>
      </w:r>
      <w:r w:rsidR="00E40D56" w:rsidRPr="0052144C">
        <w:rPr>
          <w:sz w:val="22"/>
          <w:szCs w:val="22"/>
        </w:rPr>
        <w:t xml:space="preserve">This watch also has a marker </w:t>
      </w:r>
      <w:r w:rsidR="006179D2" w:rsidRPr="0052144C">
        <w:rPr>
          <w:sz w:val="22"/>
          <w:szCs w:val="22"/>
        </w:rPr>
        <w:t xml:space="preserve">button </w:t>
      </w:r>
      <w:r w:rsidR="001C22D0">
        <w:rPr>
          <w:sz w:val="22"/>
          <w:szCs w:val="22"/>
        </w:rPr>
        <w:t xml:space="preserve">on the left of the watch </w:t>
      </w:r>
      <w:r w:rsidR="006179D2" w:rsidRPr="0052144C">
        <w:rPr>
          <w:sz w:val="22"/>
          <w:szCs w:val="22"/>
        </w:rPr>
        <w:t>(</w:t>
      </w:r>
      <w:r w:rsidR="006179D2" w:rsidRPr="0052144C">
        <w:rPr>
          <w:color w:val="FF0000"/>
          <w:sz w:val="22"/>
          <w:szCs w:val="22"/>
        </w:rPr>
        <w:sym w:font="Wingdings" w:char="F0E0"/>
      </w:r>
      <w:r w:rsidR="00A37CF3">
        <w:rPr>
          <w:sz w:val="22"/>
          <w:szCs w:val="22"/>
        </w:rPr>
        <w:t>). P</w:t>
      </w:r>
      <w:r w:rsidR="00AB46BF" w:rsidRPr="0052144C">
        <w:rPr>
          <w:sz w:val="22"/>
          <w:szCs w:val="22"/>
        </w:rPr>
        <w:t xml:space="preserve">ress this </w:t>
      </w:r>
      <w:r w:rsidR="006179D2" w:rsidRPr="0052144C">
        <w:rPr>
          <w:sz w:val="22"/>
          <w:szCs w:val="22"/>
        </w:rPr>
        <w:t xml:space="preserve">when </w:t>
      </w:r>
      <w:r w:rsidR="00DD5EFA" w:rsidRPr="0052144C">
        <w:rPr>
          <w:sz w:val="22"/>
          <w:szCs w:val="22"/>
        </w:rPr>
        <w:t>you</w:t>
      </w:r>
      <w:r w:rsidR="006179D2" w:rsidRPr="0052144C">
        <w:rPr>
          <w:sz w:val="22"/>
          <w:szCs w:val="22"/>
        </w:rPr>
        <w:t xml:space="preserve"> turn the lights out</w:t>
      </w:r>
      <w:r w:rsidR="00DD5EFA" w:rsidRPr="0052144C">
        <w:rPr>
          <w:sz w:val="22"/>
          <w:szCs w:val="22"/>
        </w:rPr>
        <w:t xml:space="preserve"> to try to sleep</w:t>
      </w:r>
      <w:r w:rsidR="00A37CF3">
        <w:rPr>
          <w:sz w:val="22"/>
          <w:szCs w:val="22"/>
        </w:rPr>
        <w:t xml:space="preserve"> at night</w:t>
      </w:r>
      <w:r w:rsidR="006179D2" w:rsidRPr="0052144C">
        <w:rPr>
          <w:sz w:val="22"/>
          <w:szCs w:val="22"/>
        </w:rPr>
        <w:t>.  In the morning, push it again</w:t>
      </w:r>
      <w:r w:rsidR="00AB46BF" w:rsidRPr="0052144C">
        <w:rPr>
          <w:sz w:val="22"/>
          <w:szCs w:val="22"/>
        </w:rPr>
        <w:t xml:space="preserve"> after </w:t>
      </w:r>
      <w:r w:rsidR="00DD5EFA" w:rsidRPr="0052144C">
        <w:rPr>
          <w:sz w:val="22"/>
          <w:szCs w:val="22"/>
        </w:rPr>
        <w:t>you</w:t>
      </w:r>
      <w:r w:rsidR="00AB46BF" w:rsidRPr="0052144C">
        <w:rPr>
          <w:sz w:val="22"/>
          <w:szCs w:val="22"/>
        </w:rPr>
        <w:t xml:space="preserve"> have turned the lights on</w:t>
      </w:r>
      <w:r w:rsidR="00DD5EFA" w:rsidRPr="0052144C">
        <w:rPr>
          <w:sz w:val="22"/>
          <w:szCs w:val="22"/>
        </w:rPr>
        <w:t xml:space="preserve"> to get up and start your day</w:t>
      </w:r>
      <w:r w:rsidR="006179D2" w:rsidRPr="0052144C">
        <w:rPr>
          <w:sz w:val="22"/>
          <w:szCs w:val="22"/>
        </w:rPr>
        <w:t>.</w:t>
      </w:r>
      <w:r w:rsidR="0052144C" w:rsidRPr="0052144C">
        <w:rPr>
          <w:sz w:val="22"/>
          <w:szCs w:val="22"/>
        </w:rPr>
        <w:t xml:space="preserve"> This will help us determine when you went to bed ready for sleep and when you got out of bed. </w:t>
      </w:r>
      <w:r w:rsidR="0052144C" w:rsidRPr="00F435EF">
        <w:rPr>
          <w:b/>
          <w:sz w:val="22"/>
          <w:szCs w:val="22"/>
        </w:rPr>
        <w:t>Press the marker and hold it for about 3 seconds, until you see 4 dots blink on the face of the watch.</w:t>
      </w:r>
      <w:r w:rsidR="0052144C" w:rsidRPr="0052144C">
        <w:rPr>
          <w:sz w:val="22"/>
          <w:szCs w:val="22"/>
        </w:rPr>
        <w:t xml:space="preserve"> </w:t>
      </w:r>
    </w:p>
    <w:p w:rsidR="00F435EF" w:rsidRPr="0052144C" w:rsidRDefault="00F435EF" w:rsidP="001C22D0">
      <w:pPr>
        <w:spacing w:line="480" w:lineRule="auto"/>
        <w:ind w:right="3870"/>
        <w:rPr>
          <w:b/>
          <w:sz w:val="22"/>
          <w:szCs w:val="22"/>
        </w:rPr>
      </w:pPr>
    </w:p>
    <w:p w:rsidR="0052144C" w:rsidRPr="0052144C" w:rsidRDefault="0052144C" w:rsidP="00E40D56">
      <w:pPr>
        <w:spacing w:line="480" w:lineRule="auto"/>
        <w:rPr>
          <w:b/>
          <w:sz w:val="22"/>
          <w:szCs w:val="22"/>
        </w:rPr>
      </w:pPr>
      <w:r w:rsidRPr="0052144C">
        <w:rPr>
          <w:b/>
          <w:sz w:val="22"/>
          <w:szCs w:val="22"/>
        </w:rPr>
        <w:t xml:space="preserve">Why do I need to keep a sleep diary with the watch? </w:t>
      </w:r>
    </w:p>
    <w:p w:rsidR="00E40D56" w:rsidRPr="0052144C" w:rsidRDefault="00AB46BF" w:rsidP="00E40D56">
      <w:pPr>
        <w:spacing w:line="480" w:lineRule="auto"/>
        <w:rPr>
          <w:sz w:val="22"/>
          <w:szCs w:val="22"/>
        </w:rPr>
      </w:pPr>
      <w:r w:rsidRPr="0052144C">
        <w:rPr>
          <w:sz w:val="22"/>
          <w:szCs w:val="22"/>
        </w:rPr>
        <w:t>Keeping a sleep diary is VERY important because it will help us interpret the information from this actiwatch.</w:t>
      </w:r>
      <w:r w:rsidR="00A37CF3">
        <w:rPr>
          <w:sz w:val="22"/>
          <w:szCs w:val="22"/>
        </w:rPr>
        <w:t xml:space="preserve"> Without the sleep diary, we may not be able to analyze the information from the actiwatch.</w:t>
      </w:r>
      <w:r w:rsidRPr="0052144C">
        <w:rPr>
          <w:sz w:val="22"/>
          <w:szCs w:val="22"/>
        </w:rPr>
        <w:t xml:space="preserve"> </w:t>
      </w:r>
    </w:p>
    <w:p w:rsidR="00E40D56" w:rsidRPr="0052144C" w:rsidRDefault="00E40D56" w:rsidP="006179D2">
      <w:pPr>
        <w:spacing w:line="480" w:lineRule="auto"/>
        <w:rPr>
          <w:b/>
          <w:sz w:val="22"/>
          <w:szCs w:val="22"/>
        </w:rPr>
      </w:pPr>
      <w:r w:rsidRPr="0052144C">
        <w:rPr>
          <w:b/>
          <w:sz w:val="22"/>
          <w:szCs w:val="22"/>
        </w:rPr>
        <w:t xml:space="preserve">Is the </w:t>
      </w:r>
      <w:proofErr w:type="spellStart"/>
      <w:r w:rsidRPr="0052144C">
        <w:rPr>
          <w:b/>
          <w:sz w:val="22"/>
          <w:szCs w:val="22"/>
        </w:rPr>
        <w:t>Actiwatch</w:t>
      </w:r>
      <w:proofErr w:type="spellEnd"/>
      <w:r w:rsidRPr="0052144C">
        <w:rPr>
          <w:b/>
          <w:sz w:val="22"/>
          <w:szCs w:val="22"/>
        </w:rPr>
        <w:t xml:space="preserve"> water resistant?</w:t>
      </w:r>
    </w:p>
    <w:p w:rsidR="00E40D56" w:rsidRPr="0052144C" w:rsidRDefault="00E40D56" w:rsidP="006179D2">
      <w:pPr>
        <w:spacing w:line="480" w:lineRule="auto"/>
        <w:rPr>
          <w:sz w:val="22"/>
          <w:szCs w:val="22"/>
        </w:rPr>
      </w:pPr>
      <w:r w:rsidRPr="0052144C">
        <w:rPr>
          <w:b/>
          <w:sz w:val="22"/>
          <w:szCs w:val="22"/>
        </w:rPr>
        <w:t xml:space="preserve">NO! </w:t>
      </w:r>
      <w:r w:rsidR="006179D2" w:rsidRPr="0052144C">
        <w:rPr>
          <w:sz w:val="22"/>
          <w:szCs w:val="22"/>
        </w:rPr>
        <w:t xml:space="preserve">Please remove this when you are bathing or if you will be swimming.  Also, please remove this if you are engaging in physical activity and feel that it might get damaged.  </w:t>
      </w:r>
    </w:p>
    <w:p w:rsidR="00E40D56" w:rsidRPr="0052144C" w:rsidRDefault="00E40D56" w:rsidP="006179D2">
      <w:pPr>
        <w:spacing w:line="480" w:lineRule="auto"/>
        <w:rPr>
          <w:b/>
          <w:sz w:val="22"/>
          <w:szCs w:val="22"/>
        </w:rPr>
      </w:pPr>
      <w:r w:rsidRPr="0052144C">
        <w:rPr>
          <w:b/>
          <w:sz w:val="22"/>
          <w:szCs w:val="22"/>
        </w:rPr>
        <w:t>Questions:</w:t>
      </w:r>
    </w:p>
    <w:p w:rsidR="009830C4" w:rsidRPr="0052144C" w:rsidRDefault="006179D2" w:rsidP="00E40D56">
      <w:pPr>
        <w:spacing w:line="480" w:lineRule="auto"/>
        <w:rPr>
          <w:sz w:val="22"/>
          <w:szCs w:val="22"/>
        </w:rPr>
      </w:pPr>
      <w:r w:rsidRPr="0052144C">
        <w:rPr>
          <w:sz w:val="22"/>
          <w:szCs w:val="22"/>
        </w:rPr>
        <w:t>If you have any questions about the actiwatch, please</w:t>
      </w:r>
      <w:r w:rsidR="00E40D56" w:rsidRPr="0052144C">
        <w:rPr>
          <w:sz w:val="22"/>
          <w:szCs w:val="22"/>
        </w:rPr>
        <w:t xml:space="preserve"> contact the study coordinator: </w:t>
      </w:r>
      <w:r w:rsidR="00260054">
        <w:rPr>
          <w:b/>
          <w:sz w:val="22"/>
          <w:szCs w:val="22"/>
        </w:rPr>
        <w:t>Megan</w:t>
      </w:r>
      <w:r w:rsidR="001C22D0">
        <w:rPr>
          <w:b/>
          <w:sz w:val="22"/>
          <w:szCs w:val="22"/>
        </w:rPr>
        <w:t xml:space="preserve"> </w:t>
      </w:r>
      <w:r w:rsidR="00E40D56" w:rsidRPr="0052144C">
        <w:rPr>
          <w:b/>
          <w:sz w:val="22"/>
          <w:szCs w:val="22"/>
        </w:rPr>
        <w:t>312-942</w:t>
      </w:r>
      <w:r w:rsidR="009376C7" w:rsidRPr="0052144C">
        <w:rPr>
          <w:b/>
          <w:sz w:val="22"/>
          <w:szCs w:val="22"/>
        </w:rPr>
        <w:t>-</w:t>
      </w:r>
      <w:bookmarkStart w:id="0" w:name="_GoBack"/>
      <w:bookmarkEnd w:id="0"/>
      <w:r w:rsidR="00260054">
        <w:rPr>
          <w:b/>
          <w:sz w:val="22"/>
          <w:szCs w:val="22"/>
        </w:rPr>
        <w:t>0549</w:t>
      </w:r>
    </w:p>
    <w:sectPr w:rsidR="009830C4" w:rsidRPr="0052144C" w:rsidSect="0052144C">
      <w:pgSz w:w="12240" w:h="15840"/>
      <w:pgMar w:top="27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179D2"/>
    <w:rsid w:val="00006537"/>
    <w:rsid w:val="000A06FA"/>
    <w:rsid w:val="000E16D6"/>
    <w:rsid w:val="00164BCE"/>
    <w:rsid w:val="001C22D0"/>
    <w:rsid w:val="001F53D2"/>
    <w:rsid w:val="00260054"/>
    <w:rsid w:val="003D7AAE"/>
    <w:rsid w:val="0050650C"/>
    <w:rsid w:val="0052144C"/>
    <w:rsid w:val="00571B39"/>
    <w:rsid w:val="00581177"/>
    <w:rsid w:val="006179D2"/>
    <w:rsid w:val="00685E8A"/>
    <w:rsid w:val="00747F74"/>
    <w:rsid w:val="0088284D"/>
    <w:rsid w:val="009376C7"/>
    <w:rsid w:val="009830C4"/>
    <w:rsid w:val="00A37CF3"/>
    <w:rsid w:val="00AB46BF"/>
    <w:rsid w:val="00AD0583"/>
    <w:rsid w:val="00B815E7"/>
    <w:rsid w:val="00BF3FFB"/>
    <w:rsid w:val="00C03653"/>
    <w:rsid w:val="00CB2110"/>
    <w:rsid w:val="00DA44CB"/>
    <w:rsid w:val="00DD48CD"/>
    <w:rsid w:val="00DD5EFA"/>
    <w:rsid w:val="00E40D56"/>
    <w:rsid w:val="00F2311F"/>
    <w:rsid w:val="00F43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o:shapedefaults>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9D2"/>
    <w:rPr>
      <w:rFonts w:ascii="Tahoma" w:hAnsi="Tahoma" w:cs="Tahoma"/>
      <w:sz w:val="16"/>
      <w:szCs w:val="16"/>
    </w:rPr>
  </w:style>
  <w:style w:type="character" w:customStyle="1" w:styleId="BalloonTextChar">
    <w:name w:val="Balloon Text Char"/>
    <w:basedOn w:val="DefaultParagraphFont"/>
    <w:link w:val="BalloonText"/>
    <w:uiPriority w:val="99"/>
    <w:semiHidden/>
    <w:rsid w:val="006179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University Medical Center</dc:creator>
  <cp:lastModifiedBy>RushADM</cp:lastModifiedBy>
  <cp:revision>3</cp:revision>
  <cp:lastPrinted>2014-02-26T21:21:00Z</cp:lastPrinted>
  <dcterms:created xsi:type="dcterms:W3CDTF">2014-10-06T22:57:00Z</dcterms:created>
  <dcterms:modified xsi:type="dcterms:W3CDTF">2014-10-06T22:57:00Z</dcterms:modified>
</cp:coreProperties>
</file>