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AC4B" w14:textId="4F207F83" w:rsidR="002F71EB" w:rsidRPr="00BC0D45" w:rsidRDefault="002F71EB" w:rsidP="00FA2934">
      <w:pPr>
        <w:jc w:val="center"/>
        <w:rPr>
          <w:rFonts w:ascii="Arial" w:hAnsi="Arial" w:cs="Arial"/>
          <w:b/>
          <w:sz w:val="24"/>
          <w:szCs w:val="24"/>
        </w:rPr>
      </w:pPr>
      <w:r w:rsidRPr="00BC0D45">
        <w:rPr>
          <w:rFonts w:ascii="Arial" w:hAnsi="Arial" w:cs="Arial"/>
          <w:b/>
          <w:sz w:val="24"/>
          <w:szCs w:val="24"/>
        </w:rPr>
        <w:t xml:space="preserve">Template for </w:t>
      </w:r>
      <w:r w:rsidR="005D46C6">
        <w:rPr>
          <w:rFonts w:ascii="Arial" w:hAnsi="Arial" w:cs="Arial"/>
          <w:b/>
          <w:sz w:val="24"/>
          <w:szCs w:val="24"/>
        </w:rPr>
        <w:t>Patient-Reported Outcomes Measures</w:t>
      </w:r>
      <w:r w:rsidRPr="00BC0D45">
        <w:rPr>
          <w:rFonts w:ascii="Arial" w:hAnsi="Arial" w:cs="Arial"/>
          <w:b/>
          <w:sz w:val="24"/>
          <w:szCs w:val="24"/>
        </w:rPr>
        <w:t xml:space="preserve"> Implementation Plan</w:t>
      </w:r>
    </w:p>
    <w:p w14:paraId="600CBCC2" w14:textId="77777777" w:rsidR="005D46C6" w:rsidRDefault="005D46C6" w:rsidP="00FA2934">
      <w:pPr>
        <w:jc w:val="center"/>
        <w:rPr>
          <w:rFonts w:ascii="Arial" w:hAnsi="Arial" w:cs="Arial"/>
          <w:sz w:val="24"/>
          <w:szCs w:val="24"/>
        </w:rPr>
      </w:pPr>
      <w:r>
        <w:rPr>
          <w:rFonts w:ascii="Arial" w:hAnsi="Arial" w:cs="Arial"/>
          <w:sz w:val="24"/>
          <w:szCs w:val="24"/>
        </w:rPr>
        <w:t>Version 1: [Date]</w:t>
      </w:r>
    </w:p>
    <w:p w14:paraId="3E0383E0" w14:textId="08A5E9F3" w:rsidR="00FA2934" w:rsidRPr="00EC284B" w:rsidRDefault="005D46C6" w:rsidP="00FA2934">
      <w:pPr>
        <w:jc w:val="center"/>
        <w:rPr>
          <w:rFonts w:ascii="Arial" w:hAnsi="Arial" w:cs="Arial"/>
          <w:sz w:val="24"/>
          <w:szCs w:val="24"/>
        </w:rPr>
      </w:pPr>
      <w:r>
        <w:rPr>
          <w:rFonts w:ascii="Arial" w:hAnsi="Arial" w:cs="Arial"/>
          <w:sz w:val="24"/>
          <w:szCs w:val="24"/>
        </w:rPr>
        <w:t xml:space="preserve"> </w:t>
      </w:r>
    </w:p>
    <w:p w14:paraId="27E6FEEB" w14:textId="1E615A9C" w:rsidR="002F71EB" w:rsidRDefault="006D3617" w:rsidP="00FA2934">
      <w:pPr>
        <w:pStyle w:val="ListParagraph"/>
        <w:numPr>
          <w:ilvl w:val="0"/>
          <w:numId w:val="1"/>
        </w:numPr>
        <w:rPr>
          <w:rFonts w:ascii="Arial" w:hAnsi="Arial" w:cs="Arial"/>
          <w:sz w:val="24"/>
          <w:szCs w:val="24"/>
        </w:rPr>
      </w:pPr>
      <w:r w:rsidRPr="00EC284B">
        <w:rPr>
          <w:rFonts w:ascii="Arial" w:hAnsi="Arial" w:cs="Arial"/>
          <w:sz w:val="24"/>
          <w:szCs w:val="24"/>
        </w:rPr>
        <w:t>Introduction</w:t>
      </w:r>
    </w:p>
    <w:p w14:paraId="17DDD49D" w14:textId="77777777" w:rsidR="005D46C6" w:rsidRDefault="005D46C6" w:rsidP="005D46C6">
      <w:pPr>
        <w:pStyle w:val="ListParagraph"/>
        <w:rPr>
          <w:rFonts w:ascii="Arial" w:hAnsi="Arial" w:cs="Arial"/>
          <w:sz w:val="24"/>
          <w:szCs w:val="24"/>
        </w:rPr>
      </w:pPr>
    </w:p>
    <w:p w14:paraId="00AE0861" w14:textId="34323885" w:rsidR="005D46C6" w:rsidRPr="005D46C6" w:rsidRDefault="005D46C6" w:rsidP="005D46C6">
      <w:pPr>
        <w:pStyle w:val="ListParagraph"/>
        <w:ind w:left="0"/>
        <w:jc w:val="center"/>
        <w:rPr>
          <w:rFonts w:ascii="Arial" w:hAnsi="Arial" w:cs="Arial"/>
          <w:b/>
          <w:sz w:val="24"/>
          <w:szCs w:val="24"/>
        </w:rPr>
      </w:pPr>
      <w:r w:rsidRPr="005D46C6">
        <w:rPr>
          <w:rFonts w:ascii="Arial" w:hAnsi="Arial" w:cs="Arial"/>
          <w:b/>
          <w:sz w:val="24"/>
          <w:szCs w:val="24"/>
        </w:rPr>
        <w:t>Clinic Implementation Plan</w:t>
      </w:r>
    </w:p>
    <w:p w14:paraId="05AF039D" w14:textId="77777777" w:rsidR="005D46C6" w:rsidRPr="00EC284B" w:rsidRDefault="005D46C6" w:rsidP="005D46C6">
      <w:pPr>
        <w:pStyle w:val="ListParagraph"/>
        <w:rPr>
          <w:rFonts w:ascii="Arial" w:hAnsi="Arial" w:cs="Arial"/>
          <w:sz w:val="24"/>
          <w:szCs w:val="24"/>
        </w:rPr>
      </w:pPr>
    </w:p>
    <w:p w14:paraId="63CE4F57" w14:textId="5A3EA0BA" w:rsidR="00FA2934" w:rsidRDefault="006D3617" w:rsidP="002F71EB">
      <w:pPr>
        <w:pStyle w:val="ListParagraph"/>
        <w:numPr>
          <w:ilvl w:val="0"/>
          <w:numId w:val="1"/>
        </w:numPr>
        <w:rPr>
          <w:rFonts w:ascii="Arial" w:hAnsi="Arial" w:cs="Arial"/>
          <w:sz w:val="24"/>
          <w:szCs w:val="24"/>
        </w:rPr>
      </w:pPr>
      <w:r w:rsidRPr="00EC284B">
        <w:rPr>
          <w:rFonts w:ascii="Arial" w:hAnsi="Arial" w:cs="Arial"/>
          <w:sz w:val="24"/>
          <w:szCs w:val="24"/>
        </w:rPr>
        <w:t>Site for pilot</w:t>
      </w:r>
    </w:p>
    <w:p w14:paraId="2FA8F2BD" w14:textId="22D0724A" w:rsidR="00294588" w:rsidRPr="00EC284B" w:rsidRDefault="00294588" w:rsidP="00294588">
      <w:pPr>
        <w:pStyle w:val="ListParagraph"/>
        <w:numPr>
          <w:ilvl w:val="1"/>
          <w:numId w:val="1"/>
        </w:numPr>
        <w:rPr>
          <w:rFonts w:ascii="Arial" w:hAnsi="Arial" w:cs="Arial"/>
          <w:sz w:val="24"/>
          <w:szCs w:val="24"/>
        </w:rPr>
      </w:pPr>
      <w:r>
        <w:rPr>
          <w:rFonts w:ascii="Arial" w:hAnsi="Arial" w:cs="Arial"/>
          <w:sz w:val="24"/>
          <w:szCs w:val="24"/>
        </w:rPr>
        <w:t>Institution and clinic(s)</w:t>
      </w:r>
    </w:p>
    <w:p w14:paraId="7CC6B1DD" w14:textId="77777777" w:rsidR="00FA2934" w:rsidRPr="00EC284B" w:rsidRDefault="006D3617" w:rsidP="00FA2934">
      <w:pPr>
        <w:pStyle w:val="ListParagraph"/>
        <w:numPr>
          <w:ilvl w:val="0"/>
          <w:numId w:val="1"/>
        </w:numPr>
        <w:rPr>
          <w:rFonts w:ascii="Arial" w:hAnsi="Arial" w:cs="Arial"/>
          <w:sz w:val="24"/>
          <w:szCs w:val="24"/>
        </w:rPr>
      </w:pPr>
      <w:r w:rsidRPr="00EC284B">
        <w:rPr>
          <w:rFonts w:ascii="Arial" w:hAnsi="Arial" w:cs="Arial"/>
          <w:sz w:val="24"/>
          <w:szCs w:val="24"/>
        </w:rPr>
        <w:t>Study team and roles</w:t>
      </w:r>
    </w:p>
    <w:p w14:paraId="6DA275C0" w14:textId="77777777" w:rsidR="00FA2934" w:rsidRPr="00EC284B" w:rsidRDefault="006D3617" w:rsidP="00FA2934">
      <w:pPr>
        <w:pStyle w:val="ListParagraph"/>
        <w:numPr>
          <w:ilvl w:val="1"/>
          <w:numId w:val="1"/>
        </w:numPr>
        <w:rPr>
          <w:rFonts w:ascii="Arial" w:hAnsi="Arial" w:cs="Arial"/>
          <w:sz w:val="24"/>
          <w:szCs w:val="24"/>
        </w:rPr>
      </w:pPr>
      <w:r w:rsidRPr="00EC284B">
        <w:rPr>
          <w:rFonts w:ascii="Arial" w:hAnsi="Arial" w:cs="Arial"/>
          <w:sz w:val="24"/>
          <w:szCs w:val="24"/>
        </w:rPr>
        <w:t>Institution-level roles</w:t>
      </w:r>
    </w:p>
    <w:p w14:paraId="0C8C3A5E" w14:textId="77777777" w:rsidR="00FA2934" w:rsidRPr="00EC284B" w:rsidRDefault="002F71EB" w:rsidP="00FA2934">
      <w:pPr>
        <w:pStyle w:val="ListParagraph"/>
        <w:numPr>
          <w:ilvl w:val="1"/>
          <w:numId w:val="1"/>
        </w:numPr>
        <w:rPr>
          <w:rFonts w:ascii="Arial" w:hAnsi="Arial" w:cs="Arial"/>
          <w:sz w:val="24"/>
          <w:szCs w:val="24"/>
        </w:rPr>
      </w:pPr>
      <w:r w:rsidRPr="00EC284B">
        <w:rPr>
          <w:rFonts w:ascii="Arial" w:hAnsi="Arial" w:cs="Arial"/>
          <w:sz w:val="24"/>
          <w:szCs w:val="24"/>
        </w:rPr>
        <w:t>Pri</w:t>
      </w:r>
      <w:r w:rsidR="006D3617" w:rsidRPr="00EC284B">
        <w:rPr>
          <w:rFonts w:ascii="Arial" w:hAnsi="Arial" w:cs="Arial"/>
          <w:sz w:val="24"/>
          <w:szCs w:val="24"/>
        </w:rPr>
        <w:t>mary lead</w:t>
      </w:r>
    </w:p>
    <w:p w14:paraId="7AA7E61C" w14:textId="77777777" w:rsidR="00FA2934" w:rsidRPr="00EC284B" w:rsidRDefault="006D3617" w:rsidP="00FA2934">
      <w:pPr>
        <w:pStyle w:val="ListParagraph"/>
        <w:numPr>
          <w:ilvl w:val="1"/>
          <w:numId w:val="1"/>
        </w:numPr>
        <w:rPr>
          <w:rFonts w:ascii="Arial" w:hAnsi="Arial" w:cs="Arial"/>
          <w:sz w:val="24"/>
          <w:szCs w:val="24"/>
        </w:rPr>
      </w:pPr>
      <w:r w:rsidRPr="00EC284B">
        <w:rPr>
          <w:rFonts w:ascii="Arial" w:hAnsi="Arial" w:cs="Arial"/>
          <w:sz w:val="24"/>
          <w:szCs w:val="24"/>
        </w:rPr>
        <w:t>Clinical champion</w:t>
      </w:r>
    </w:p>
    <w:p w14:paraId="1633C8B2" w14:textId="77777777" w:rsidR="00FA2934" w:rsidRPr="00EC284B" w:rsidRDefault="006D3617" w:rsidP="00FA2934">
      <w:pPr>
        <w:pStyle w:val="ListParagraph"/>
        <w:numPr>
          <w:ilvl w:val="1"/>
          <w:numId w:val="1"/>
        </w:numPr>
        <w:rPr>
          <w:rFonts w:ascii="Arial" w:hAnsi="Arial" w:cs="Arial"/>
          <w:sz w:val="24"/>
          <w:szCs w:val="24"/>
        </w:rPr>
      </w:pPr>
      <w:r w:rsidRPr="00EC284B">
        <w:rPr>
          <w:rFonts w:ascii="Arial" w:hAnsi="Arial" w:cs="Arial"/>
          <w:sz w:val="24"/>
          <w:szCs w:val="24"/>
        </w:rPr>
        <w:t>Other clinical users</w:t>
      </w:r>
    </w:p>
    <w:p w14:paraId="5BA70657" w14:textId="77777777" w:rsidR="00FA2934" w:rsidRPr="00EC284B" w:rsidRDefault="006D3617" w:rsidP="002F71EB">
      <w:pPr>
        <w:pStyle w:val="ListParagraph"/>
        <w:numPr>
          <w:ilvl w:val="1"/>
          <w:numId w:val="1"/>
        </w:numPr>
        <w:rPr>
          <w:rFonts w:ascii="Arial" w:hAnsi="Arial" w:cs="Arial"/>
          <w:sz w:val="24"/>
          <w:szCs w:val="24"/>
        </w:rPr>
      </w:pPr>
      <w:r w:rsidRPr="00EC284B">
        <w:rPr>
          <w:rFonts w:ascii="Arial" w:hAnsi="Arial" w:cs="Arial"/>
          <w:sz w:val="24"/>
          <w:szCs w:val="24"/>
        </w:rPr>
        <w:t>Technical staff</w:t>
      </w:r>
    </w:p>
    <w:p w14:paraId="31AB21DB" w14:textId="77777777" w:rsidR="00FA2934" w:rsidRPr="00EC284B" w:rsidRDefault="00FA2934" w:rsidP="00FA2934">
      <w:pPr>
        <w:pStyle w:val="ListParagraph"/>
        <w:numPr>
          <w:ilvl w:val="0"/>
          <w:numId w:val="1"/>
        </w:numPr>
        <w:rPr>
          <w:rFonts w:ascii="Arial" w:hAnsi="Arial" w:cs="Arial"/>
          <w:sz w:val="24"/>
          <w:szCs w:val="24"/>
        </w:rPr>
      </w:pPr>
      <w:r w:rsidRPr="00EC284B">
        <w:rPr>
          <w:rFonts w:ascii="Arial" w:hAnsi="Arial" w:cs="Arial"/>
          <w:sz w:val="24"/>
          <w:szCs w:val="24"/>
        </w:rPr>
        <w:t>Aim</w:t>
      </w:r>
      <w:r w:rsidR="00EC284B">
        <w:rPr>
          <w:rFonts w:ascii="Arial" w:hAnsi="Arial" w:cs="Arial"/>
          <w:sz w:val="24"/>
          <w:szCs w:val="24"/>
        </w:rPr>
        <w:t>s</w:t>
      </w:r>
      <w:r w:rsidRPr="00EC284B">
        <w:rPr>
          <w:rFonts w:ascii="Arial" w:hAnsi="Arial" w:cs="Arial"/>
          <w:sz w:val="24"/>
          <w:szCs w:val="24"/>
        </w:rPr>
        <w:t xml:space="preserve"> of PRO collection</w:t>
      </w:r>
    </w:p>
    <w:p w14:paraId="0D3E97C4" w14:textId="77777777" w:rsidR="00FA2934" w:rsidRPr="00EC284B" w:rsidRDefault="002F71EB" w:rsidP="002F71EB">
      <w:pPr>
        <w:pStyle w:val="ListParagraph"/>
        <w:numPr>
          <w:ilvl w:val="1"/>
          <w:numId w:val="1"/>
        </w:numPr>
        <w:rPr>
          <w:rFonts w:ascii="Arial" w:hAnsi="Arial" w:cs="Arial"/>
          <w:sz w:val="24"/>
          <w:szCs w:val="24"/>
        </w:rPr>
      </w:pPr>
      <w:r w:rsidRPr="00EC284B">
        <w:rPr>
          <w:rFonts w:ascii="Arial" w:hAnsi="Arial" w:cs="Arial"/>
          <w:sz w:val="24"/>
          <w:szCs w:val="24"/>
        </w:rPr>
        <w:t>Additional details ab</w:t>
      </w:r>
      <w:r w:rsidR="006D3617" w:rsidRPr="00EC284B">
        <w:rPr>
          <w:rFonts w:ascii="Arial" w:hAnsi="Arial" w:cs="Arial"/>
          <w:sz w:val="24"/>
          <w:szCs w:val="24"/>
        </w:rPr>
        <w:t>out the aims of PRO collection</w:t>
      </w:r>
    </w:p>
    <w:p w14:paraId="3550FF70" w14:textId="77777777" w:rsidR="00FA2934" w:rsidRPr="00EC284B" w:rsidRDefault="006D3617" w:rsidP="00FA2934">
      <w:pPr>
        <w:pStyle w:val="ListParagraph"/>
        <w:numPr>
          <w:ilvl w:val="0"/>
          <w:numId w:val="1"/>
        </w:numPr>
        <w:rPr>
          <w:rFonts w:ascii="Arial" w:hAnsi="Arial" w:cs="Arial"/>
          <w:sz w:val="24"/>
          <w:szCs w:val="24"/>
        </w:rPr>
      </w:pPr>
      <w:r w:rsidRPr="00EC284B">
        <w:rPr>
          <w:rFonts w:ascii="Arial" w:hAnsi="Arial" w:cs="Arial"/>
          <w:sz w:val="24"/>
          <w:szCs w:val="24"/>
        </w:rPr>
        <w:t xml:space="preserve">Pilot </w:t>
      </w:r>
      <w:r w:rsidR="004E17E4">
        <w:rPr>
          <w:rFonts w:ascii="Arial" w:hAnsi="Arial" w:cs="Arial"/>
          <w:sz w:val="24"/>
          <w:szCs w:val="24"/>
        </w:rPr>
        <w:t>patients to be assessed</w:t>
      </w:r>
    </w:p>
    <w:p w14:paraId="7F643F3B" w14:textId="77777777" w:rsidR="00FA2934" w:rsidRPr="00EC284B" w:rsidRDefault="006D3617" w:rsidP="00FA2934">
      <w:pPr>
        <w:pStyle w:val="ListParagraph"/>
        <w:numPr>
          <w:ilvl w:val="1"/>
          <w:numId w:val="1"/>
        </w:numPr>
        <w:rPr>
          <w:rFonts w:ascii="Arial" w:hAnsi="Arial" w:cs="Arial"/>
          <w:sz w:val="24"/>
          <w:szCs w:val="24"/>
        </w:rPr>
      </w:pPr>
      <w:r w:rsidRPr="00EC284B">
        <w:rPr>
          <w:rFonts w:ascii="Arial" w:hAnsi="Arial" w:cs="Arial"/>
          <w:sz w:val="24"/>
          <w:szCs w:val="24"/>
        </w:rPr>
        <w:t>Initial eligibility criteria</w:t>
      </w:r>
    </w:p>
    <w:p w14:paraId="43DAA894" w14:textId="77777777" w:rsidR="00FA2934" w:rsidRPr="00EC284B" w:rsidRDefault="002F71EB" w:rsidP="002F71EB">
      <w:pPr>
        <w:pStyle w:val="ListParagraph"/>
        <w:numPr>
          <w:ilvl w:val="1"/>
          <w:numId w:val="1"/>
        </w:numPr>
        <w:rPr>
          <w:rFonts w:ascii="Arial" w:hAnsi="Arial" w:cs="Arial"/>
          <w:sz w:val="24"/>
          <w:szCs w:val="24"/>
        </w:rPr>
      </w:pPr>
      <w:r w:rsidRPr="00EC284B">
        <w:rPr>
          <w:rFonts w:ascii="Arial" w:hAnsi="Arial" w:cs="Arial"/>
          <w:sz w:val="24"/>
          <w:szCs w:val="24"/>
        </w:rPr>
        <w:t>Initial exclusion criteria</w:t>
      </w:r>
    </w:p>
    <w:p w14:paraId="36821034" w14:textId="77777777" w:rsidR="00FA2934" w:rsidRDefault="002F71EB" w:rsidP="002F71EB">
      <w:pPr>
        <w:pStyle w:val="ListParagraph"/>
        <w:numPr>
          <w:ilvl w:val="0"/>
          <w:numId w:val="1"/>
        </w:numPr>
        <w:rPr>
          <w:rFonts w:ascii="Arial" w:hAnsi="Arial" w:cs="Arial"/>
          <w:sz w:val="24"/>
          <w:szCs w:val="24"/>
        </w:rPr>
      </w:pPr>
      <w:r w:rsidRPr="00EC284B">
        <w:rPr>
          <w:rFonts w:ascii="Arial" w:hAnsi="Arial" w:cs="Arial"/>
          <w:sz w:val="24"/>
          <w:szCs w:val="24"/>
        </w:rPr>
        <w:t>Pilot pat</w:t>
      </w:r>
      <w:r w:rsidR="006D3617" w:rsidRPr="00EC284B">
        <w:rPr>
          <w:rFonts w:ascii="Arial" w:hAnsi="Arial" w:cs="Arial"/>
          <w:sz w:val="24"/>
          <w:szCs w:val="24"/>
        </w:rPr>
        <w:t>ient-reported outcome measures</w:t>
      </w:r>
      <w:r w:rsidR="00BE36B0">
        <w:rPr>
          <w:rFonts w:ascii="Arial" w:hAnsi="Arial" w:cs="Arial"/>
          <w:sz w:val="24"/>
          <w:szCs w:val="24"/>
        </w:rPr>
        <w:t xml:space="preserve"> in order of administration</w:t>
      </w:r>
    </w:p>
    <w:p w14:paraId="36B47DF2" w14:textId="4F00FC74" w:rsidR="00BC0D45" w:rsidRPr="00EC284B" w:rsidRDefault="00BC0D45" w:rsidP="00BC0D45">
      <w:pPr>
        <w:pStyle w:val="ListParagraph"/>
        <w:numPr>
          <w:ilvl w:val="1"/>
          <w:numId w:val="1"/>
        </w:numPr>
        <w:rPr>
          <w:rFonts w:ascii="Arial" w:hAnsi="Arial" w:cs="Arial"/>
          <w:sz w:val="24"/>
          <w:szCs w:val="24"/>
        </w:rPr>
      </w:pPr>
      <w:r>
        <w:rPr>
          <w:rFonts w:ascii="Arial" w:hAnsi="Arial" w:cs="Arial"/>
          <w:sz w:val="24"/>
          <w:szCs w:val="24"/>
        </w:rPr>
        <w:t>List all patient outcome measures here</w:t>
      </w:r>
      <w:r w:rsidR="00A53310">
        <w:rPr>
          <w:rFonts w:ascii="Arial" w:hAnsi="Arial" w:cs="Arial"/>
          <w:sz w:val="24"/>
          <w:szCs w:val="24"/>
        </w:rPr>
        <w:t>.</w:t>
      </w:r>
    </w:p>
    <w:p w14:paraId="45508BB3" w14:textId="3B9DDCF4" w:rsidR="00FA2934" w:rsidRDefault="006D3617" w:rsidP="00FA2934">
      <w:pPr>
        <w:pStyle w:val="ListParagraph"/>
        <w:numPr>
          <w:ilvl w:val="0"/>
          <w:numId w:val="1"/>
        </w:numPr>
        <w:rPr>
          <w:rFonts w:ascii="Arial" w:hAnsi="Arial" w:cs="Arial"/>
          <w:sz w:val="24"/>
          <w:szCs w:val="24"/>
        </w:rPr>
      </w:pPr>
      <w:r w:rsidRPr="00EC284B">
        <w:rPr>
          <w:rFonts w:ascii="Arial" w:hAnsi="Arial" w:cs="Arial"/>
          <w:sz w:val="24"/>
          <w:szCs w:val="24"/>
        </w:rPr>
        <w:t>PRO data collection workflow</w:t>
      </w:r>
    </w:p>
    <w:p w14:paraId="3E0C2340" w14:textId="31BD345C" w:rsidR="004E17E4" w:rsidRPr="00EC284B" w:rsidRDefault="004E17E4" w:rsidP="004E17E4">
      <w:pPr>
        <w:pStyle w:val="ListParagraph"/>
        <w:numPr>
          <w:ilvl w:val="1"/>
          <w:numId w:val="1"/>
        </w:numPr>
        <w:rPr>
          <w:rFonts w:ascii="Arial" w:hAnsi="Arial" w:cs="Arial"/>
          <w:sz w:val="24"/>
          <w:szCs w:val="24"/>
        </w:rPr>
      </w:pPr>
      <w:r w:rsidRPr="00EC284B">
        <w:rPr>
          <w:rFonts w:ascii="Arial" w:hAnsi="Arial" w:cs="Arial"/>
          <w:sz w:val="24"/>
          <w:szCs w:val="24"/>
        </w:rPr>
        <w:t>What triggers assessment</w:t>
      </w:r>
      <w:r w:rsidR="00294588">
        <w:rPr>
          <w:rFonts w:ascii="Arial" w:hAnsi="Arial" w:cs="Arial"/>
          <w:sz w:val="24"/>
          <w:szCs w:val="24"/>
        </w:rPr>
        <w:t>?</w:t>
      </w:r>
    </w:p>
    <w:p w14:paraId="72B12431" w14:textId="613F3333" w:rsidR="004E17E4" w:rsidRPr="00BE36B0" w:rsidRDefault="004E17E4" w:rsidP="004E17E4">
      <w:pPr>
        <w:pStyle w:val="ListParagraph"/>
        <w:numPr>
          <w:ilvl w:val="1"/>
          <w:numId w:val="1"/>
        </w:numPr>
        <w:rPr>
          <w:rFonts w:ascii="Arial" w:hAnsi="Arial" w:cs="Arial"/>
          <w:sz w:val="24"/>
          <w:szCs w:val="24"/>
        </w:rPr>
      </w:pPr>
      <w:r>
        <w:rPr>
          <w:rFonts w:ascii="Arial" w:hAnsi="Arial" w:cs="Arial"/>
          <w:sz w:val="24"/>
          <w:szCs w:val="24"/>
        </w:rPr>
        <w:t>A</w:t>
      </w:r>
      <w:r w:rsidRPr="00BE36B0">
        <w:rPr>
          <w:rFonts w:ascii="Arial" w:hAnsi="Arial" w:cs="Arial"/>
          <w:sz w:val="24"/>
          <w:szCs w:val="24"/>
        </w:rPr>
        <w:t>le</w:t>
      </w:r>
      <w:r>
        <w:rPr>
          <w:rFonts w:ascii="Arial" w:hAnsi="Arial" w:cs="Arial"/>
          <w:sz w:val="24"/>
          <w:szCs w:val="24"/>
        </w:rPr>
        <w:t>rting patient about assessment</w:t>
      </w:r>
      <w:r w:rsidR="00375EB8">
        <w:rPr>
          <w:rFonts w:ascii="Arial" w:hAnsi="Arial" w:cs="Arial"/>
          <w:sz w:val="24"/>
          <w:szCs w:val="24"/>
        </w:rPr>
        <w:t xml:space="preserve"> (schedules and assessment intervals)</w:t>
      </w:r>
    </w:p>
    <w:p w14:paraId="10C652C1" w14:textId="77777777" w:rsidR="004E17E4" w:rsidRPr="00EC284B" w:rsidRDefault="004E17E4" w:rsidP="004E17E4">
      <w:pPr>
        <w:pStyle w:val="ListParagraph"/>
        <w:numPr>
          <w:ilvl w:val="1"/>
          <w:numId w:val="1"/>
        </w:numPr>
        <w:rPr>
          <w:rFonts w:ascii="Arial" w:hAnsi="Arial" w:cs="Arial"/>
          <w:sz w:val="24"/>
          <w:szCs w:val="24"/>
        </w:rPr>
      </w:pPr>
      <w:r w:rsidRPr="004E17E4">
        <w:rPr>
          <w:rFonts w:ascii="Arial" w:hAnsi="Arial" w:cs="Arial"/>
          <w:sz w:val="24"/>
          <w:szCs w:val="24"/>
        </w:rPr>
        <w:t>Patient assessment completion workflow</w:t>
      </w:r>
      <w:r w:rsidR="00BC0D45">
        <w:rPr>
          <w:rFonts w:ascii="Arial" w:hAnsi="Arial" w:cs="Arial"/>
          <w:sz w:val="24"/>
          <w:szCs w:val="24"/>
        </w:rPr>
        <w:t xml:space="preserve"> (NOTE: Even if the institution prefers that patients complete assessments at home, patients may arrive at the clinic with incomplete PROs. These completion options should specify in as much detail as possible when patients are expected to complete PROs, where they will be physically located, who will direct patients in proper procedure, and what equipment will be used to complete PROs.)  </w:t>
      </w:r>
    </w:p>
    <w:p w14:paraId="23617FC5" w14:textId="1B9372FD" w:rsidR="00FA2934" w:rsidRPr="00EC284B" w:rsidRDefault="00375EB8" w:rsidP="004E17E4">
      <w:pPr>
        <w:pStyle w:val="ListParagraph"/>
        <w:numPr>
          <w:ilvl w:val="2"/>
          <w:numId w:val="1"/>
        </w:numPr>
        <w:rPr>
          <w:rFonts w:ascii="Arial" w:hAnsi="Arial" w:cs="Arial"/>
          <w:sz w:val="24"/>
          <w:szCs w:val="24"/>
        </w:rPr>
      </w:pPr>
      <w:r>
        <w:rPr>
          <w:rFonts w:ascii="Arial" w:hAnsi="Arial" w:cs="Arial"/>
          <w:sz w:val="24"/>
          <w:szCs w:val="24"/>
        </w:rPr>
        <w:t>PRO c</w:t>
      </w:r>
      <w:r w:rsidR="006D3617" w:rsidRPr="00EC284B">
        <w:rPr>
          <w:rFonts w:ascii="Arial" w:hAnsi="Arial" w:cs="Arial"/>
          <w:sz w:val="24"/>
          <w:szCs w:val="24"/>
        </w:rPr>
        <w:t>ompletion option 1</w:t>
      </w:r>
      <w:r w:rsidR="00FA2934" w:rsidRPr="00EC284B">
        <w:rPr>
          <w:rFonts w:ascii="Arial" w:hAnsi="Arial" w:cs="Arial"/>
          <w:sz w:val="24"/>
          <w:szCs w:val="24"/>
        </w:rPr>
        <w:t xml:space="preserve"> (usually at-home completion)</w:t>
      </w:r>
    </w:p>
    <w:p w14:paraId="6E6F713F" w14:textId="3318AA5D" w:rsidR="00FA2934" w:rsidRDefault="00375EB8" w:rsidP="004E17E4">
      <w:pPr>
        <w:pStyle w:val="ListParagraph"/>
        <w:numPr>
          <w:ilvl w:val="2"/>
          <w:numId w:val="1"/>
        </w:numPr>
        <w:rPr>
          <w:rFonts w:ascii="Arial" w:hAnsi="Arial" w:cs="Arial"/>
          <w:sz w:val="24"/>
          <w:szCs w:val="24"/>
        </w:rPr>
      </w:pPr>
      <w:r>
        <w:rPr>
          <w:rFonts w:ascii="Arial" w:hAnsi="Arial" w:cs="Arial"/>
          <w:sz w:val="24"/>
          <w:szCs w:val="24"/>
        </w:rPr>
        <w:t>PRO c</w:t>
      </w:r>
      <w:r w:rsidR="006D3617" w:rsidRPr="00EC284B">
        <w:rPr>
          <w:rFonts w:ascii="Arial" w:hAnsi="Arial" w:cs="Arial"/>
          <w:sz w:val="24"/>
          <w:szCs w:val="24"/>
        </w:rPr>
        <w:t>ompletion option 2</w:t>
      </w:r>
      <w:r w:rsidR="00FA2934" w:rsidRPr="00EC284B">
        <w:rPr>
          <w:rFonts w:ascii="Arial" w:hAnsi="Arial" w:cs="Arial"/>
          <w:sz w:val="24"/>
          <w:szCs w:val="24"/>
        </w:rPr>
        <w:t xml:space="preserve"> (usually in-clinic completion)</w:t>
      </w:r>
    </w:p>
    <w:p w14:paraId="44585F12" w14:textId="0B5D5C3A" w:rsidR="00BE36B0" w:rsidRPr="00EC284B" w:rsidRDefault="00294588" w:rsidP="004E17E4">
      <w:pPr>
        <w:pStyle w:val="ListParagraph"/>
        <w:numPr>
          <w:ilvl w:val="3"/>
          <w:numId w:val="1"/>
        </w:numPr>
        <w:rPr>
          <w:rFonts w:ascii="Arial" w:hAnsi="Arial" w:cs="Arial"/>
          <w:sz w:val="24"/>
          <w:szCs w:val="24"/>
        </w:rPr>
      </w:pPr>
      <w:r>
        <w:rPr>
          <w:rFonts w:ascii="Arial" w:hAnsi="Arial" w:cs="Arial"/>
          <w:sz w:val="24"/>
          <w:szCs w:val="24"/>
        </w:rPr>
        <w:t>Include d</w:t>
      </w:r>
      <w:r w:rsidR="00BE36B0" w:rsidRPr="00EC284B">
        <w:rPr>
          <w:rFonts w:ascii="Arial" w:hAnsi="Arial" w:cs="Arial"/>
          <w:sz w:val="24"/>
          <w:szCs w:val="24"/>
        </w:rPr>
        <w:t xml:space="preserve">ata </w:t>
      </w:r>
      <w:r w:rsidR="00A53310">
        <w:rPr>
          <w:rFonts w:ascii="Arial" w:hAnsi="Arial" w:cs="Arial"/>
          <w:sz w:val="24"/>
          <w:szCs w:val="24"/>
        </w:rPr>
        <w:t>c</w:t>
      </w:r>
      <w:r w:rsidR="00A53310" w:rsidRPr="00EC284B">
        <w:rPr>
          <w:rFonts w:ascii="Arial" w:hAnsi="Arial" w:cs="Arial"/>
          <w:sz w:val="24"/>
          <w:szCs w:val="24"/>
        </w:rPr>
        <w:t xml:space="preserve">ollection </w:t>
      </w:r>
      <w:r w:rsidR="00A53310">
        <w:rPr>
          <w:rFonts w:ascii="Arial" w:hAnsi="Arial" w:cs="Arial"/>
          <w:sz w:val="24"/>
          <w:szCs w:val="24"/>
        </w:rPr>
        <w:t>d</w:t>
      </w:r>
      <w:r w:rsidR="00A53310" w:rsidRPr="00EC284B">
        <w:rPr>
          <w:rFonts w:ascii="Arial" w:hAnsi="Arial" w:cs="Arial"/>
          <w:sz w:val="24"/>
          <w:szCs w:val="24"/>
        </w:rPr>
        <w:t xml:space="preserve">evices </w:t>
      </w:r>
      <w:r w:rsidR="00BE36B0" w:rsidRPr="00EC284B">
        <w:rPr>
          <w:rFonts w:ascii="Arial" w:hAnsi="Arial" w:cs="Arial"/>
          <w:sz w:val="24"/>
          <w:szCs w:val="24"/>
        </w:rPr>
        <w:t xml:space="preserve">and </w:t>
      </w:r>
      <w:r w:rsidR="00A53310">
        <w:rPr>
          <w:rFonts w:ascii="Arial" w:hAnsi="Arial" w:cs="Arial"/>
          <w:sz w:val="24"/>
          <w:szCs w:val="24"/>
        </w:rPr>
        <w:t>c</w:t>
      </w:r>
      <w:r w:rsidR="00A53310" w:rsidRPr="00EC284B">
        <w:rPr>
          <w:rFonts w:ascii="Arial" w:hAnsi="Arial" w:cs="Arial"/>
          <w:sz w:val="24"/>
          <w:szCs w:val="24"/>
        </w:rPr>
        <w:t>onnectivity</w:t>
      </w:r>
    </w:p>
    <w:p w14:paraId="0D43FFA6" w14:textId="77777777" w:rsidR="004E17E4" w:rsidRDefault="004E17E4" w:rsidP="004E17E4">
      <w:pPr>
        <w:pStyle w:val="ListParagraph"/>
        <w:numPr>
          <w:ilvl w:val="0"/>
          <w:numId w:val="1"/>
        </w:numPr>
        <w:rPr>
          <w:rFonts w:ascii="Arial" w:hAnsi="Arial" w:cs="Arial"/>
          <w:sz w:val="24"/>
          <w:szCs w:val="24"/>
        </w:rPr>
      </w:pPr>
      <w:r w:rsidRPr="004E17E4">
        <w:rPr>
          <w:rFonts w:ascii="Arial" w:hAnsi="Arial" w:cs="Arial"/>
          <w:sz w:val="24"/>
          <w:szCs w:val="24"/>
        </w:rPr>
        <w:t>Receiving Scores</w:t>
      </w:r>
      <w:r>
        <w:rPr>
          <w:rFonts w:ascii="Arial" w:hAnsi="Arial" w:cs="Arial"/>
          <w:sz w:val="24"/>
          <w:szCs w:val="24"/>
        </w:rPr>
        <w:tab/>
      </w:r>
    </w:p>
    <w:p w14:paraId="04B32913" w14:textId="77777777" w:rsidR="00FA2934" w:rsidRDefault="006D3617" w:rsidP="002A784A">
      <w:pPr>
        <w:pStyle w:val="ListParagraph"/>
        <w:numPr>
          <w:ilvl w:val="1"/>
          <w:numId w:val="1"/>
        </w:numPr>
        <w:rPr>
          <w:rFonts w:ascii="Arial" w:hAnsi="Arial" w:cs="Arial"/>
          <w:sz w:val="24"/>
          <w:szCs w:val="24"/>
        </w:rPr>
      </w:pPr>
      <w:r w:rsidRPr="00EC284B">
        <w:rPr>
          <w:rFonts w:ascii="Arial" w:hAnsi="Arial" w:cs="Arial"/>
          <w:sz w:val="24"/>
          <w:szCs w:val="24"/>
        </w:rPr>
        <w:t>Score availability</w:t>
      </w:r>
      <w:r w:rsidR="00BE36B0">
        <w:rPr>
          <w:rFonts w:ascii="Arial" w:hAnsi="Arial" w:cs="Arial"/>
          <w:sz w:val="24"/>
          <w:szCs w:val="24"/>
        </w:rPr>
        <w:t xml:space="preserve"> for clinicians</w:t>
      </w:r>
    </w:p>
    <w:p w14:paraId="683B5FFE" w14:textId="77777777" w:rsidR="004E17E4" w:rsidRDefault="004E17E4" w:rsidP="002A784A">
      <w:pPr>
        <w:pStyle w:val="ListParagraph"/>
        <w:numPr>
          <w:ilvl w:val="1"/>
          <w:numId w:val="1"/>
        </w:numPr>
        <w:rPr>
          <w:rFonts w:ascii="Arial" w:hAnsi="Arial" w:cs="Arial"/>
          <w:sz w:val="24"/>
          <w:szCs w:val="24"/>
        </w:rPr>
      </w:pPr>
      <w:r w:rsidRPr="004E17E4">
        <w:rPr>
          <w:rFonts w:ascii="Arial" w:hAnsi="Arial" w:cs="Arial"/>
          <w:sz w:val="24"/>
          <w:szCs w:val="24"/>
        </w:rPr>
        <w:t>Notification of provider for PRO responses</w:t>
      </w:r>
      <w:r w:rsidRPr="002A784A">
        <w:rPr>
          <w:rFonts w:ascii="Arial" w:hAnsi="Arial" w:cs="Arial"/>
          <w:sz w:val="24"/>
          <w:szCs w:val="24"/>
        </w:rPr>
        <w:t xml:space="preserve"> </w:t>
      </w:r>
    </w:p>
    <w:p w14:paraId="48DE85EA" w14:textId="77777777" w:rsidR="002A784A" w:rsidRDefault="002A784A" w:rsidP="00375EB8">
      <w:pPr>
        <w:pStyle w:val="ListParagraph"/>
        <w:keepNext/>
        <w:numPr>
          <w:ilvl w:val="1"/>
          <w:numId w:val="1"/>
        </w:numPr>
        <w:rPr>
          <w:rFonts w:ascii="Arial" w:hAnsi="Arial" w:cs="Arial"/>
          <w:sz w:val="24"/>
          <w:szCs w:val="24"/>
        </w:rPr>
      </w:pPr>
      <w:r w:rsidRPr="002A784A">
        <w:rPr>
          <w:rFonts w:ascii="Arial" w:hAnsi="Arial" w:cs="Arial"/>
          <w:sz w:val="24"/>
          <w:szCs w:val="24"/>
        </w:rPr>
        <w:t>Clinician</w:t>
      </w:r>
      <w:r>
        <w:rPr>
          <w:rFonts w:ascii="Arial" w:hAnsi="Arial" w:cs="Arial"/>
          <w:sz w:val="24"/>
          <w:szCs w:val="24"/>
        </w:rPr>
        <w:t xml:space="preserve"> </w:t>
      </w:r>
      <w:r w:rsidRPr="002A784A">
        <w:rPr>
          <w:rFonts w:ascii="Arial" w:hAnsi="Arial" w:cs="Arial"/>
          <w:sz w:val="24"/>
          <w:szCs w:val="24"/>
        </w:rPr>
        <w:t>access to PRO scores and actions to be taken</w:t>
      </w:r>
    </w:p>
    <w:p w14:paraId="1BC43867" w14:textId="2FCD4E04" w:rsidR="00BC0D45" w:rsidRDefault="00375EB8" w:rsidP="00BC0D45">
      <w:pPr>
        <w:pStyle w:val="ListParagraph"/>
        <w:numPr>
          <w:ilvl w:val="2"/>
          <w:numId w:val="1"/>
        </w:numPr>
        <w:rPr>
          <w:rFonts w:ascii="Arial" w:hAnsi="Arial" w:cs="Arial"/>
          <w:sz w:val="24"/>
          <w:szCs w:val="24"/>
        </w:rPr>
      </w:pPr>
      <w:r>
        <w:rPr>
          <w:rFonts w:ascii="Arial" w:hAnsi="Arial" w:cs="Arial"/>
          <w:sz w:val="24"/>
          <w:szCs w:val="24"/>
        </w:rPr>
        <w:t xml:space="preserve">Include detailed information, especially </w:t>
      </w:r>
      <w:r w:rsidR="00BC0D45">
        <w:rPr>
          <w:rFonts w:ascii="Arial" w:hAnsi="Arial" w:cs="Arial"/>
          <w:sz w:val="24"/>
          <w:szCs w:val="24"/>
        </w:rPr>
        <w:t xml:space="preserve">if certain score thresholds will trigger different actions. </w:t>
      </w:r>
    </w:p>
    <w:p w14:paraId="51B48B74" w14:textId="77777777" w:rsidR="004E17E4" w:rsidRDefault="004E17E4" w:rsidP="004E17E4">
      <w:pPr>
        <w:pStyle w:val="ListParagraph"/>
        <w:numPr>
          <w:ilvl w:val="1"/>
          <w:numId w:val="1"/>
        </w:numPr>
        <w:rPr>
          <w:rFonts w:ascii="Arial" w:hAnsi="Arial" w:cs="Arial"/>
          <w:sz w:val="24"/>
          <w:szCs w:val="24"/>
        </w:rPr>
      </w:pPr>
      <w:r w:rsidRPr="004E17E4">
        <w:rPr>
          <w:rFonts w:ascii="Arial" w:hAnsi="Arial" w:cs="Arial"/>
          <w:sz w:val="24"/>
          <w:szCs w:val="24"/>
        </w:rPr>
        <w:t xml:space="preserve">Patient access to PRO scores (if applicable) </w:t>
      </w:r>
    </w:p>
    <w:p w14:paraId="17E88584" w14:textId="597060EF" w:rsidR="004E17E4" w:rsidRDefault="004E17E4" w:rsidP="004E17E4">
      <w:pPr>
        <w:pStyle w:val="ListParagraph"/>
        <w:numPr>
          <w:ilvl w:val="0"/>
          <w:numId w:val="1"/>
        </w:numPr>
        <w:rPr>
          <w:rFonts w:ascii="Arial" w:hAnsi="Arial" w:cs="Arial"/>
          <w:sz w:val="24"/>
          <w:szCs w:val="24"/>
        </w:rPr>
      </w:pPr>
      <w:r w:rsidRPr="004E17E4">
        <w:rPr>
          <w:rFonts w:ascii="Arial" w:hAnsi="Arial" w:cs="Arial"/>
          <w:sz w:val="24"/>
          <w:szCs w:val="24"/>
        </w:rPr>
        <w:t>Training plan</w:t>
      </w:r>
    </w:p>
    <w:p w14:paraId="073695E5" w14:textId="77777777" w:rsidR="005D46C6" w:rsidRDefault="005D46C6" w:rsidP="005D46C6">
      <w:pPr>
        <w:pStyle w:val="ListParagraph"/>
        <w:numPr>
          <w:ilvl w:val="0"/>
          <w:numId w:val="1"/>
        </w:numPr>
        <w:rPr>
          <w:rFonts w:ascii="Arial" w:hAnsi="Arial" w:cs="Arial"/>
          <w:sz w:val="24"/>
          <w:szCs w:val="24"/>
        </w:rPr>
      </w:pPr>
      <w:r>
        <w:rPr>
          <w:rFonts w:ascii="Arial" w:hAnsi="Arial" w:cs="Arial"/>
          <w:sz w:val="24"/>
          <w:szCs w:val="24"/>
        </w:rPr>
        <w:lastRenderedPageBreak/>
        <w:t>Practical matters</w:t>
      </w:r>
    </w:p>
    <w:p w14:paraId="54213673" w14:textId="678EF7D3" w:rsidR="005D46C6" w:rsidRDefault="005D46C6" w:rsidP="005D46C6">
      <w:pPr>
        <w:pStyle w:val="ListParagraph"/>
        <w:numPr>
          <w:ilvl w:val="1"/>
          <w:numId w:val="1"/>
        </w:numPr>
        <w:rPr>
          <w:rFonts w:ascii="Arial" w:hAnsi="Arial" w:cs="Arial"/>
          <w:sz w:val="24"/>
          <w:szCs w:val="24"/>
        </w:rPr>
      </w:pPr>
      <w:r w:rsidRPr="005D46C6">
        <w:rPr>
          <w:rFonts w:ascii="Arial" w:hAnsi="Arial" w:cs="Arial"/>
          <w:sz w:val="24"/>
          <w:szCs w:val="24"/>
        </w:rPr>
        <w:t>Work Team for Implementation</w:t>
      </w:r>
    </w:p>
    <w:p w14:paraId="1932C5D4" w14:textId="77777777" w:rsidR="005D46C6" w:rsidRDefault="005D46C6" w:rsidP="005D46C6">
      <w:pPr>
        <w:pStyle w:val="ListParagraph"/>
        <w:numPr>
          <w:ilvl w:val="1"/>
          <w:numId w:val="1"/>
        </w:numPr>
        <w:rPr>
          <w:rFonts w:ascii="Arial" w:hAnsi="Arial" w:cs="Arial"/>
          <w:sz w:val="24"/>
          <w:szCs w:val="24"/>
        </w:rPr>
      </w:pPr>
      <w:r>
        <w:rPr>
          <w:rFonts w:ascii="Arial" w:hAnsi="Arial" w:cs="Arial"/>
          <w:sz w:val="24"/>
          <w:szCs w:val="24"/>
        </w:rPr>
        <w:t>Schedule for implementation</w:t>
      </w:r>
    </w:p>
    <w:p w14:paraId="4BDC06A5" w14:textId="3ACDB016" w:rsidR="005D46C6" w:rsidRDefault="005D46C6" w:rsidP="005D46C6">
      <w:pPr>
        <w:pStyle w:val="ListParagraph"/>
        <w:numPr>
          <w:ilvl w:val="1"/>
          <w:numId w:val="1"/>
        </w:numPr>
        <w:rPr>
          <w:rFonts w:ascii="Arial" w:hAnsi="Arial" w:cs="Arial"/>
          <w:sz w:val="24"/>
          <w:szCs w:val="24"/>
        </w:rPr>
      </w:pPr>
      <w:r>
        <w:rPr>
          <w:rFonts w:ascii="Arial" w:hAnsi="Arial" w:cs="Arial"/>
          <w:sz w:val="24"/>
          <w:szCs w:val="24"/>
        </w:rPr>
        <w:t>Financial plan</w:t>
      </w:r>
    </w:p>
    <w:p w14:paraId="2D4D6EAA" w14:textId="77777777" w:rsidR="005D46C6" w:rsidRDefault="005D46C6" w:rsidP="005D46C6">
      <w:pPr>
        <w:pStyle w:val="ListParagraph"/>
        <w:numPr>
          <w:ilvl w:val="0"/>
          <w:numId w:val="1"/>
        </w:numPr>
        <w:rPr>
          <w:rFonts w:ascii="Arial" w:hAnsi="Arial" w:cs="Arial"/>
          <w:sz w:val="24"/>
          <w:szCs w:val="24"/>
        </w:rPr>
      </w:pPr>
      <w:r w:rsidRPr="00EC284B">
        <w:rPr>
          <w:rFonts w:ascii="Arial" w:hAnsi="Arial" w:cs="Arial"/>
          <w:sz w:val="24"/>
          <w:szCs w:val="24"/>
        </w:rPr>
        <w:t>Evaluation of pilot</w:t>
      </w:r>
    </w:p>
    <w:p w14:paraId="0E9B2B2E" w14:textId="77777777" w:rsidR="005D46C6" w:rsidRPr="00294588" w:rsidRDefault="005D46C6" w:rsidP="005D46C6">
      <w:pPr>
        <w:pStyle w:val="ListParagraph"/>
        <w:numPr>
          <w:ilvl w:val="1"/>
          <w:numId w:val="1"/>
        </w:numPr>
      </w:pPr>
      <w:r w:rsidRPr="00BC0D45">
        <w:rPr>
          <w:rFonts w:ascii="Arial" w:hAnsi="Arial" w:cs="Arial"/>
          <w:sz w:val="24"/>
          <w:szCs w:val="24"/>
        </w:rPr>
        <w:t>Evaluation process and deliverables</w:t>
      </w:r>
    </w:p>
    <w:p w14:paraId="71D438C2" w14:textId="77777777" w:rsidR="005D46C6" w:rsidRPr="00294588" w:rsidRDefault="005D46C6" w:rsidP="005D46C6">
      <w:pPr>
        <w:pStyle w:val="ListParagraph"/>
        <w:numPr>
          <w:ilvl w:val="2"/>
          <w:numId w:val="1"/>
        </w:numPr>
      </w:pPr>
      <w:r>
        <w:rPr>
          <w:rFonts w:ascii="Arial" w:hAnsi="Arial" w:cs="Arial"/>
          <w:sz w:val="24"/>
          <w:szCs w:val="24"/>
        </w:rPr>
        <w:t>Qualitative evaluation</w:t>
      </w:r>
    </w:p>
    <w:p w14:paraId="75925B64" w14:textId="77777777" w:rsidR="005D46C6" w:rsidRPr="00294588" w:rsidRDefault="005D46C6" w:rsidP="005D46C6">
      <w:pPr>
        <w:pStyle w:val="ListParagraph"/>
        <w:numPr>
          <w:ilvl w:val="2"/>
          <w:numId w:val="1"/>
        </w:numPr>
      </w:pPr>
      <w:r>
        <w:rPr>
          <w:rFonts w:ascii="Arial" w:hAnsi="Arial" w:cs="Arial"/>
          <w:sz w:val="24"/>
          <w:szCs w:val="24"/>
        </w:rPr>
        <w:t>Usage metrics</w:t>
      </w:r>
    </w:p>
    <w:p w14:paraId="7FE91EBE" w14:textId="6DFC9A01" w:rsidR="005D46C6" w:rsidRPr="005D46C6" w:rsidRDefault="005D46C6" w:rsidP="005D46C6">
      <w:pPr>
        <w:pStyle w:val="ListParagraph"/>
        <w:numPr>
          <w:ilvl w:val="2"/>
          <w:numId w:val="1"/>
        </w:numPr>
      </w:pPr>
      <w:r>
        <w:rPr>
          <w:rFonts w:ascii="Arial" w:hAnsi="Arial" w:cs="Arial"/>
          <w:sz w:val="24"/>
          <w:szCs w:val="24"/>
        </w:rPr>
        <w:t>Evaluation by patients, if any</w:t>
      </w:r>
    </w:p>
    <w:p w14:paraId="04BFE097" w14:textId="77777777" w:rsidR="005D46C6" w:rsidRDefault="005D46C6" w:rsidP="005D46C6">
      <w:pPr>
        <w:rPr>
          <w:rFonts w:ascii="Arial" w:hAnsi="Arial" w:cs="Arial"/>
          <w:sz w:val="24"/>
          <w:szCs w:val="24"/>
        </w:rPr>
      </w:pPr>
    </w:p>
    <w:p w14:paraId="18EA9791" w14:textId="788A9CAB" w:rsidR="005D46C6" w:rsidRPr="005D46C6" w:rsidRDefault="005D46C6" w:rsidP="005D46C6">
      <w:pPr>
        <w:jc w:val="center"/>
        <w:rPr>
          <w:rFonts w:ascii="Arial" w:hAnsi="Arial" w:cs="Arial"/>
          <w:b/>
          <w:sz w:val="24"/>
          <w:szCs w:val="24"/>
        </w:rPr>
      </w:pPr>
      <w:r>
        <w:rPr>
          <w:rFonts w:ascii="Arial" w:hAnsi="Arial" w:cs="Arial"/>
          <w:b/>
          <w:sz w:val="24"/>
          <w:szCs w:val="24"/>
        </w:rPr>
        <w:t>Institutional</w:t>
      </w:r>
      <w:r w:rsidRPr="005D46C6">
        <w:rPr>
          <w:rFonts w:ascii="Arial" w:hAnsi="Arial" w:cs="Arial"/>
          <w:b/>
          <w:sz w:val="24"/>
          <w:szCs w:val="24"/>
        </w:rPr>
        <w:t xml:space="preserve"> Implementation Plan</w:t>
      </w:r>
    </w:p>
    <w:p w14:paraId="7AC544CD" w14:textId="77777777" w:rsidR="005D46C6" w:rsidRPr="00EC284B" w:rsidRDefault="005D46C6" w:rsidP="005D46C6">
      <w:pPr>
        <w:pStyle w:val="ListParagraph"/>
        <w:rPr>
          <w:rFonts w:ascii="Arial" w:hAnsi="Arial" w:cs="Arial"/>
          <w:sz w:val="24"/>
          <w:szCs w:val="24"/>
        </w:rPr>
      </w:pPr>
    </w:p>
    <w:p w14:paraId="450FA380" w14:textId="77777777" w:rsidR="005D46C6" w:rsidRDefault="005D46C6" w:rsidP="005D46C6">
      <w:pPr>
        <w:pStyle w:val="ListParagraph"/>
        <w:numPr>
          <w:ilvl w:val="0"/>
          <w:numId w:val="1"/>
        </w:numPr>
        <w:rPr>
          <w:rFonts w:ascii="Arial" w:hAnsi="Arial" w:cs="Arial"/>
          <w:sz w:val="24"/>
          <w:szCs w:val="24"/>
        </w:rPr>
      </w:pPr>
      <w:r>
        <w:rPr>
          <w:rFonts w:ascii="Arial" w:hAnsi="Arial" w:cs="Arial"/>
          <w:sz w:val="24"/>
          <w:szCs w:val="24"/>
        </w:rPr>
        <w:t>Key institutional stakeholders</w:t>
      </w:r>
    </w:p>
    <w:p w14:paraId="7A243389" w14:textId="77777777" w:rsidR="005D46C6" w:rsidRDefault="005D46C6" w:rsidP="005D46C6">
      <w:pPr>
        <w:pStyle w:val="ListParagraph"/>
        <w:numPr>
          <w:ilvl w:val="0"/>
          <w:numId w:val="1"/>
        </w:numPr>
        <w:rPr>
          <w:rFonts w:ascii="Arial" w:hAnsi="Arial" w:cs="Arial"/>
          <w:sz w:val="24"/>
          <w:szCs w:val="24"/>
        </w:rPr>
      </w:pPr>
      <w:r>
        <w:rPr>
          <w:rFonts w:ascii="Arial" w:hAnsi="Arial" w:cs="Arial"/>
          <w:sz w:val="24"/>
          <w:szCs w:val="24"/>
        </w:rPr>
        <w:t>Top institutional priorities</w:t>
      </w:r>
    </w:p>
    <w:p w14:paraId="24E85592" w14:textId="77777777" w:rsidR="005D46C6" w:rsidRDefault="005D46C6" w:rsidP="005D46C6">
      <w:pPr>
        <w:pStyle w:val="ListParagraph"/>
        <w:numPr>
          <w:ilvl w:val="0"/>
          <w:numId w:val="1"/>
        </w:numPr>
        <w:rPr>
          <w:rFonts w:ascii="Arial" w:hAnsi="Arial" w:cs="Arial"/>
          <w:sz w:val="24"/>
          <w:szCs w:val="24"/>
        </w:rPr>
      </w:pPr>
      <w:r>
        <w:rPr>
          <w:rFonts w:ascii="Arial" w:hAnsi="Arial" w:cs="Arial"/>
          <w:sz w:val="24"/>
          <w:szCs w:val="24"/>
        </w:rPr>
        <w:t>Criteria for institutional “success”</w:t>
      </w:r>
    </w:p>
    <w:p w14:paraId="63885F93" w14:textId="56F33849" w:rsidR="00294588" w:rsidRPr="005D46C6" w:rsidRDefault="005D46C6" w:rsidP="005D46C6">
      <w:pPr>
        <w:pStyle w:val="ListParagraph"/>
        <w:numPr>
          <w:ilvl w:val="0"/>
          <w:numId w:val="1"/>
        </w:numPr>
        <w:rPr>
          <w:rFonts w:ascii="Arial" w:hAnsi="Arial" w:cs="Arial"/>
          <w:sz w:val="24"/>
          <w:szCs w:val="24"/>
        </w:rPr>
      </w:pPr>
      <w:r>
        <w:rPr>
          <w:rFonts w:ascii="Arial" w:hAnsi="Arial" w:cs="Arial"/>
          <w:sz w:val="24"/>
          <w:szCs w:val="24"/>
        </w:rPr>
        <w:t>Institutional oversight and g</w:t>
      </w:r>
      <w:r w:rsidR="00470C1C">
        <w:rPr>
          <w:rFonts w:ascii="Arial" w:hAnsi="Arial" w:cs="Arial"/>
          <w:sz w:val="24"/>
          <w:szCs w:val="24"/>
        </w:rPr>
        <w:t>overnance plan</w:t>
      </w:r>
      <w:r w:rsidR="00BC0D45">
        <w:rPr>
          <w:rFonts w:ascii="Arial" w:hAnsi="Arial" w:cs="Arial"/>
          <w:sz w:val="24"/>
          <w:szCs w:val="24"/>
        </w:rPr>
        <w:t xml:space="preserve"> </w:t>
      </w:r>
    </w:p>
    <w:p w14:paraId="7218B333" w14:textId="7A2E0AC0" w:rsidR="00FA2934" w:rsidRPr="00EC284B" w:rsidRDefault="006D3617" w:rsidP="002F71EB">
      <w:pPr>
        <w:pStyle w:val="ListParagraph"/>
        <w:numPr>
          <w:ilvl w:val="0"/>
          <w:numId w:val="1"/>
        </w:numPr>
        <w:rPr>
          <w:rFonts w:ascii="Arial" w:hAnsi="Arial" w:cs="Arial"/>
          <w:sz w:val="24"/>
          <w:szCs w:val="24"/>
        </w:rPr>
      </w:pPr>
      <w:r w:rsidRPr="00EC284B">
        <w:rPr>
          <w:rFonts w:ascii="Arial" w:hAnsi="Arial" w:cs="Arial"/>
          <w:sz w:val="24"/>
          <w:szCs w:val="24"/>
        </w:rPr>
        <w:t>Barriers</w:t>
      </w:r>
      <w:r w:rsidR="00294588">
        <w:rPr>
          <w:rFonts w:ascii="Arial" w:hAnsi="Arial" w:cs="Arial"/>
          <w:sz w:val="24"/>
          <w:szCs w:val="24"/>
        </w:rPr>
        <w:t xml:space="preserve"> </w:t>
      </w:r>
      <w:r w:rsidR="005D46C6">
        <w:rPr>
          <w:rFonts w:ascii="Arial" w:hAnsi="Arial" w:cs="Arial"/>
          <w:sz w:val="24"/>
          <w:szCs w:val="24"/>
        </w:rPr>
        <w:t xml:space="preserve">and facilitators </w:t>
      </w:r>
      <w:r w:rsidR="00294588">
        <w:rPr>
          <w:rFonts w:ascii="Arial" w:hAnsi="Arial" w:cs="Arial"/>
          <w:sz w:val="24"/>
          <w:szCs w:val="24"/>
        </w:rPr>
        <w:t>noted during planning process</w:t>
      </w:r>
    </w:p>
    <w:p w14:paraId="62F57929" w14:textId="77777777" w:rsidR="00294588" w:rsidRDefault="00294588" w:rsidP="00294588">
      <w:bookmarkStart w:id="0" w:name="_GoBack"/>
      <w:bookmarkEnd w:id="0"/>
    </w:p>
    <w:sectPr w:rsidR="00294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004A" w14:textId="77777777" w:rsidR="00CC5806" w:rsidRDefault="00CC5806" w:rsidP="00CC5806">
      <w:pPr>
        <w:spacing w:line="240" w:lineRule="auto"/>
      </w:pPr>
      <w:r>
        <w:separator/>
      </w:r>
    </w:p>
  </w:endnote>
  <w:endnote w:type="continuationSeparator" w:id="0">
    <w:p w14:paraId="55BEF32D" w14:textId="77777777" w:rsidR="00CC5806" w:rsidRDefault="00CC5806" w:rsidP="00CC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922A" w14:textId="77777777" w:rsidR="00CC5806" w:rsidRDefault="00CC5806" w:rsidP="00CC5806">
      <w:pPr>
        <w:spacing w:line="240" w:lineRule="auto"/>
      </w:pPr>
      <w:r>
        <w:separator/>
      </w:r>
    </w:p>
  </w:footnote>
  <w:footnote w:type="continuationSeparator" w:id="0">
    <w:p w14:paraId="2D5838B6" w14:textId="77777777" w:rsidR="00CC5806" w:rsidRDefault="00CC5806" w:rsidP="00CC5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6C2"/>
    <w:multiLevelType w:val="hybridMultilevel"/>
    <w:tmpl w:val="D2D0F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EE1264">
      <w:start w:val="1"/>
      <w:numFmt w:val="decimalZero"/>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10"/>
    <w:rsid w:val="000E2B7D"/>
    <w:rsid w:val="000F7607"/>
    <w:rsid w:val="00294588"/>
    <w:rsid w:val="002A784A"/>
    <w:rsid w:val="002F71EB"/>
    <w:rsid w:val="00375EB8"/>
    <w:rsid w:val="00470C1C"/>
    <w:rsid w:val="00480610"/>
    <w:rsid w:val="004E17E4"/>
    <w:rsid w:val="005D46C6"/>
    <w:rsid w:val="006D3617"/>
    <w:rsid w:val="006F0777"/>
    <w:rsid w:val="008D24F2"/>
    <w:rsid w:val="00A53310"/>
    <w:rsid w:val="00AF3FAC"/>
    <w:rsid w:val="00BC0D45"/>
    <w:rsid w:val="00BE257B"/>
    <w:rsid w:val="00BE36B0"/>
    <w:rsid w:val="00CC5806"/>
    <w:rsid w:val="00D108E2"/>
    <w:rsid w:val="00DB2776"/>
    <w:rsid w:val="00EC284B"/>
    <w:rsid w:val="00FA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11A9"/>
  <w15:chartTrackingRefBased/>
  <w15:docId w15:val="{CC9CDC28-CA63-406F-9875-D45CC2CB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10"/>
    <w:pPr>
      <w:spacing w:after="0"/>
    </w:pPr>
  </w:style>
  <w:style w:type="paragraph" w:styleId="Heading1">
    <w:name w:val="heading 1"/>
    <w:basedOn w:val="Normal"/>
    <w:next w:val="Normal"/>
    <w:link w:val="Heading1Char"/>
    <w:uiPriority w:val="9"/>
    <w:qFormat/>
    <w:rsid w:val="004806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77"/>
    <w:pPr>
      <w:spacing w:after="0" w:line="240" w:lineRule="auto"/>
    </w:pPr>
  </w:style>
  <w:style w:type="character" w:customStyle="1" w:styleId="Heading1Char">
    <w:name w:val="Heading 1 Char"/>
    <w:basedOn w:val="DefaultParagraphFont"/>
    <w:link w:val="Heading1"/>
    <w:uiPriority w:val="9"/>
    <w:rsid w:val="00480610"/>
    <w:rPr>
      <w:rFonts w:asciiTheme="majorHAnsi" w:eastAsiaTheme="majorEastAsia" w:hAnsiTheme="majorHAnsi" w:cstheme="majorBidi"/>
      <w:color w:val="2E74B5" w:themeColor="accent1" w:themeShade="BF"/>
      <w:sz w:val="32"/>
      <w:szCs w:val="32"/>
    </w:rPr>
  </w:style>
  <w:style w:type="paragraph" w:styleId="TOCHeading">
    <w:name w:val="TOC Heading"/>
    <w:basedOn w:val="TOC1"/>
    <w:next w:val="Normal"/>
    <w:uiPriority w:val="39"/>
    <w:unhideWhenUsed/>
    <w:qFormat/>
    <w:rsid w:val="00480610"/>
    <w:rPr>
      <w:b/>
    </w:rPr>
  </w:style>
  <w:style w:type="paragraph" w:styleId="TOC1">
    <w:name w:val="toc 1"/>
    <w:basedOn w:val="Normal"/>
    <w:next w:val="Normal"/>
    <w:autoRedefine/>
    <w:uiPriority w:val="39"/>
    <w:unhideWhenUsed/>
    <w:rsid w:val="00480610"/>
    <w:pPr>
      <w:tabs>
        <w:tab w:val="right" w:leader="dot" w:pos="9350"/>
      </w:tabs>
      <w:spacing w:before="120" w:after="120" w:line="240" w:lineRule="auto"/>
      <w:jc w:val="both"/>
    </w:pPr>
    <w:rPr>
      <w:rFonts w:ascii="Times New Roman" w:hAnsi="Times New Roman" w:cstheme="minorHAnsi"/>
      <w:bCs/>
      <w:noProof/>
      <w:sz w:val="20"/>
      <w:szCs w:val="20"/>
    </w:rPr>
  </w:style>
  <w:style w:type="paragraph" w:styleId="TOC2">
    <w:name w:val="toc 2"/>
    <w:basedOn w:val="Normal"/>
    <w:next w:val="Normal"/>
    <w:autoRedefine/>
    <w:uiPriority w:val="39"/>
    <w:unhideWhenUsed/>
    <w:rsid w:val="00480610"/>
    <w:pPr>
      <w:spacing w:line="240" w:lineRule="auto"/>
      <w:ind w:left="240"/>
      <w:jc w:val="both"/>
    </w:pPr>
    <w:rPr>
      <w:rFonts w:ascii="Times New Roman" w:hAnsi="Times New Roman" w:cstheme="minorHAnsi"/>
      <w:sz w:val="20"/>
      <w:szCs w:val="20"/>
    </w:rPr>
  </w:style>
  <w:style w:type="paragraph" w:styleId="TOC3">
    <w:name w:val="toc 3"/>
    <w:basedOn w:val="Normal"/>
    <w:next w:val="Normal"/>
    <w:autoRedefine/>
    <w:uiPriority w:val="39"/>
    <w:unhideWhenUsed/>
    <w:rsid w:val="00480610"/>
    <w:pPr>
      <w:tabs>
        <w:tab w:val="right" w:leader="dot" w:pos="9350"/>
      </w:tabs>
      <w:spacing w:line="240" w:lineRule="auto"/>
      <w:ind w:left="480"/>
      <w:jc w:val="both"/>
    </w:pPr>
    <w:rPr>
      <w:rFonts w:ascii="Times New Roman" w:hAnsi="Times New Roman" w:cstheme="minorHAnsi"/>
      <w:iCs/>
      <w:noProof/>
      <w:sz w:val="20"/>
      <w:szCs w:val="20"/>
    </w:rPr>
  </w:style>
  <w:style w:type="character" w:styleId="Hyperlink">
    <w:name w:val="Hyperlink"/>
    <w:basedOn w:val="DefaultParagraphFont"/>
    <w:uiPriority w:val="99"/>
    <w:unhideWhenUsed/>
    <w:rsid w:val="00480610"/>
    <w:rPr>
      <w:color w:val="0000FF"/>
      <w:u w:val="single"/>
    </w:rPr>
  </w:style>
  <w:style w:type="paragraph" w:styleId="ListParagraph">
    <w:name w:val="List Paragraph"/>
    <w:basedOn w:val="Normal"/>
    <w:uiPriority w:val="34"/>
    <w:qFormat/>
    <w:rsid w:val="00FA2934"/>
    <w:pPr>
      <w:ind w:left="720"/>
      <w:contextualSpacing/>
    </w:pPr>
  </w:style>
  <w:style w:type="paragraph" w:styleId="Header">
    <w:name w:val="header"/>
    <w:basedOn w:val="Normal"/>
    <w:link w:val="HeaderChar"/>
    <w:uiPriority w:val="99"/>
    <w:unhideWhenUsed/>
    <w:rsid w:val="00CC5806"/>
    <w:pPr>
      <w:tabs>
        <w:tab w:val="center" w:pos="4680"/>
        <w:tab w:val="right" w:pos="9360"/>
      </w:tabs>
      <w:spacing w:line="240" w:lineRule="auto"/>
    </w:pPr>
  </w:style>
  <w:style w:type="character" w:customStyle="1" w:styleId="HeaderChar">
    <w:name w:val="Header Char"/>
    <w:basedOn w:val="DefaultParagraphFont"/>
    <w:link w:val="Header"/>
    <w:uiPriority w:val="99"/>
    <w:rsid w:val="00CC5806"/>
  </w:style>
  <w:style w:type="paragraph" w:styleId="Footer">
    <w:name w:val="footer"/>
    <w:basedOn w:val="Normal"/>
    <w:link w:val="FooterChar"/>
    <w:uiPriority w:val="99"/>
    <w:unhideWhenUsed/>
    <w:rsid w:val="00CC5806"/>
    <w:pPr>
      <w:tabs>
        <w:tab w:val="center" w:pos="4680"/>
        <w:tab w:val="right" w:pos="9360"/>
      </w:tabs>
      <w:spacing w:line="240" w:lineRule="auto"/>
    </w:pPr>
  </w:style>
  <w:style w:type="character" w:customStyle="1" w:styleId="FooterChar">
    <w:name w:val="Footer Char"/>
    <w:basedOn w:val="DefaultParagraphFont"/>
    <w:link w:val="Footer"/>
    <w:uiPriority w:val="99"/>
    <w:rsid w:val="00CC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Allen Nelson</dc:creator>
  <cp:keywords/>
  <dc:description/>
  <cp:lastModifiedBy>Therese Allen Nelson</cp:lastModifiedBy>
  <cp:revision>7</cp:revision>
  <dcterms:created xsi:type="dcterms:W3CDTF">2019-11-12T18:46:00Z</dcterms:created>
  <dcterms:modified xsi:type="dcterms:W3CDTF">2019-11-12T19:41:00Z</dcterms:modified>
</cp:coreProperties>
</file>